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9282" w14:textId="1235E1B8" w:rsidR="00FD1335" w:rsidRPr="00237CCB" w:rsidRDefault="00FD1335" w:rsidP="00237CCB">
      <w:pPr>
        <w:pStyle w:val="trt0xe"/>
        <w:shd w:val="clear" w:color="auto" w:fill="FFFFFF"/>
        <w:spacing w:before="0" w:beforeAutospacing="0" w:after="60" w:afterAutospacing="0" w:line="360" w:lineRule="auto"/>
        <w:jc w:val="center"/>
        <w:rPr>
          <w:rFonts w:ascii="Arial" w:hAnsi="Arial" w:cs="Arial"/>
          <w:b/>
          <w:bCs/>
          <w:color w:val="202124"/>
        </w:rPr>
      </w:pPr>
      <w:r w:rsidRPr="00237CCB">
        <w:rPr>
          <w:rFonts w:ascii="Arial" w:hAnsi="Arial" w:cs="Arial"/>
          <w:b/>
          <w:bCs/>
          <w:color w:val="202124"/>
        </w:rPr>
        <w:t>PLAN DE TRABAJO</w:t>
      </w:r>
    </w:p>
    <w:p w14:paraId="0F03ED34" w14:textId="38210378" w:rsidR="00FD1335" w:rsidRPr="00237CCB" w:rsidRDefault="00FD1335" w:rsidP="00237CCB">
      <w:pPr>
        <w:pStyle w:val="trt0xe"/>
        <w:shd w:val="clear" w:color="auto" w:fill="FFFFFF"/>
        <w:spacing w:before="0" w:beforeAutospacing="0" w:after="60" w:afterAutospacing="0" w:line="360" w:lineRule="auto"/>
        <w:jc w:val="center"/>
        <w:rPr>
          <w:rFonts w:ascii="Arial" w:hAnsi="Arial" w:cs="Arial"/>
          <w:b/>
          <w:bCs/>
          <w:color w:val="202124"/>
        </w:rPr>
      </w:pPr>
      <w:r w:rsidRPr="00237CCB">
        <w:rPr>
          <w:rFonts w:ascii="Arial" w:hAnsi="Arial" w:cs="Arial"/>
          <w:b/>
          <w:bCs/>
          <w:color w:val="202124"/>
        </w:rPr>
        <w:t>REPRESENTANTES DE COMUNIDADES INDIGENAS ANTE LA CONAMUSA</w:t>
      </w:r>
    </w:p>
    <w:p w14:paraId="4F990A4A" w14:textId="77777777" w:rsidR="00FD1335" w:rsidRPr="00237CCB" w:rsidRDefault="00FD1335" w:rsidP="00237CCB">
      <w:pPr>
        <w:pStyle w:val="trt0xe"/>
        <w:shd w:val="clear" w:color="auto" w:fill="FFFFFF"/>
        <w:spacing w:before="0" w:beforeAutospacing="0" w:after="60" w:afterAutospacing="0" w:line="360" w:lineRule="auto"/>
        <w:jc w:val="right"/>
        <w:rPr>
          <w:rFonts w:ascii="Arial" w:hAnsi="Arial" w:cs="Arial"/>
          <w:color w:val="202124"/>
        </w:rPr>
      </w:pPr>
    </w:p>
    <w:p w14:paraId="42CEAC1B" w14:textId="77777777" w:rsidR="00917E17" w:rsidRPr="00237CCB" w:rsidRDefault="00917E17" w:rsidP="00237CCB">
      <w:pPr>
        <w:pStyle w:val="trt0xe"/>
        <w:shd w:val="clear" w:color="auto" w:fill="FFFFFF"/>
        <w:spacing w:before="0" w:beforeAutospacing="0" w:after="60" w:afterAutospacing="0" w:line="360" w:lineRule="auto"/>
        <w:rPr>
          <w:rFonts w:ascii="Arial" w:hAnsi="Arial" w:cs="Arial"/>
          <w:color w:val="202124"/>
        </w:rPr>
      </w:pPr>
    </w:p>
    <w:p w14:paraId="78B0D86A" w14:textId="360E372F" w:rsidR="009A5061" w:rsidRPr="00237CCB" w:rsidRDefault="00C5341E" w:rsidP="00B314D7">
      <w:pPr>
        <w:pStyle w:val="Ttulo1"/>
        <w:spacing w:line="360" w:lineRule="auto"/>
        <w:rPr>
          <w:rFonts w:ascii="Arial" w:hAnsi="Arial" w:cs="Arial"/>
          <w:b/>
          <w:smallCaps/>
          <w:sz w:val="24"/>
          <w:szCs w:val="24"/>
          <w:lang w:val="es-PE"/>
        </w:rPr>
      </w:pPr>
      <w:r w:rsidRPr="00237CCB">
        <w:rPr>
          <w:rFonts w:ascii="Arial" w:hAnsi="Arial" w:cs="Arial"/>
          <w:b/>
          <w:smallCaps/>
          <w:sz w:val="24"/>
          <w:szCs w:val="24"/>
          <w:lang w:val="es-PE"/>
        </w:rPr>
        <w:t>Introducción</w:t>
      </w:r>
    </w:p>
    <w:p w14:paraId="336B59F6" w14:textId="77777777" w:rsidR="009A5061" w:rsidRPr="00237CCB" w:rsidRDefault="009A5061" w:rsidP="00237CCB">
      <w:pPr>
        <w:spacing w:after="0" w:line="360" w:lineRule="auto"/>
        <w:rPr>
          <w:rFonts w:ascii="Arial" w:hAnsi="Arial" w:cs="Arial"/>
          <w:sz w:val="24"/>
          <w:szCs w:val="24"/>
          <w:lang w:val="es-PE"/>
        </w:rPr>
      </w:pPr>
    </w:p>
    <w:p w14:paraId="38670B28" w14:textId="6CC443EE" w:rsidR="009A5061" w:rsidRPr="00237CCB" w:rsidRDefault="009A5061" w:rsidP="00237CCB">
      <w:pPr>
        <w:spacing w:after="0" w:line="360" w:lineRule="auto"/>
        <w:jc w:val="both"/>
        <w:rPr>
          <w:rFonts w:ascii="Arial" w:hAnsi="Arial" w:cs="Arial"/>
          <w:lang w:val="es-PE"/>
        </w:rPr>
      </w:pPr>
      <w:r w:rsidRPr="00237CCB">
        <w:rPr>
          <w:rFonts w:ascii="Arial" w:hAnsi="Arial" w:cs="Arial"/>
          <w:sz w:val="24"/>
          <w:szCs w:val="24"/>
          <w:lang w:val="es-PE"/>
        </w:rPr>
        <w:t xml:space="preserve">La </w:t>
      </w:r>
      <w:r w:rsidR="007B56C0" w:rsidRPr="00237CCB">
        <w:rPr>
          <w:rFonts w:ascii="Arial" w:hAnsi="Arial" w:cs="Arial"/>
          <w:sz w:val="24"/>
          <w:szCs w:val="24"/>
          <w:lang w:val="es-PE"/>
        </w:rPr>
        <w:t xml:space="preserve">representación de </w:t>
      </w:r>
      <w:r w:rsidR="00163CA6" w:rsidRPr="00237CCB">
        <w:rPr>
          <w:rFonts w:ascii="Arial" w:hAnsi="Arial" w:cs="Arial"/>
          <w:sz w:val="24"/>
          <w:szCs w:val="24"/>
          <w:lang w:val="es-PE"/>
        </w:rPr>
        <w:t xml:space="preserve">los </w:t>
      </w:r>
      <w:r w:rsidR="007B56C0" w:rsidRPr="00237CCB">
        <w:rPr>
          <w:rFonts w:ascii="Arial" w:hAnsi="Arial" w:cs="Arial"/>
          <w:sz w:val="24"/>
          <w:szCs w:val="24"/>
          <w:lang w:val="es-PE"/>
        </w:rPr>
        <w:t>pueblos indígenas en la CONAMUSA</w:t>
      </w:r>
      <w:r w:rsidRPr="00237CCB">
        <w:rPr>
          <w:rFonts w:ascii="Arial" w:hAnsi="Arial" w:cs="Arial"/>
          <w:bCs/>
          <w:sz w:val="24"/>
          <w:szCs w:val="24"/>
          <w:lang w:val="es-PE"/>
        </w:rPr>
        <w:t>,</w:t>
      </w:r>
      <w:r w:rsidR="007B56C0" w:rsidRPr="00237CCB">
        <w:rPr>
          <w:rFonts w:ascii="Arial" w:hAnsi="Arial" w:cs="Arial"/>
          <w:lang w:val="es-PE"/>
        </w:rPr>
        <w:t xml:space="preserve"> haciendo uso del derecho a la autodeterminación consagrada en el convenio 169 de la OIT, </w:t>
      </w:r>
      <w:r w:rsidR="00163CA6" w:rsidRPr="00237CCB">
        <w:rPr>
          <w:rFonts w:ascii="Arial" w:hAnsi="Arial" w:cs="Arial"/>
          <w:lang w:val="es-PE"/>
        </w:rPr>
        <w:t>“</w:t>
      </w:r>
      <w:r w:rsidR="007B56C0" w:rsidRPr="00237CCB">
        <w:rPr>
          <w:rFonts w:ascii="Arial" w:hAnsi="Arial" w:cs="Arial"/>
          <w:lang w:val="es-PE"/>
        </w:rPr>
        <w:t>los pueblos indígenas tienen el derecho fundamental a determinar su propia identidad, desarrollo y formas de vida, de acuerdo con su cultura, tradiciones, espiritualidad indígena de los pueblos originarios, instituciones y sistemas jurídicos</w:t>
      </w:r>
      <w:r w:rsidR="00163CA6" w:rsidRPr="00237CCB">
        <w:rPr>
          <w:rFonts w:ascii="Arial" w:hAnsi="Arial" w:cs="Arial"/>
          <w:lang w:val="es-PE"/>
        </w:rPr>
        <w:t>”</w:t>
      </w:r>
      <w:r w:rsidR="007B56C0" w:rsidRPr="00237CCB">
        <w:rPr>
          <w:rFonts w:ascii="Arial" w:hAnsi="Arial" w:cs="Arial"/>
          <w:lang w:val="es-PE"/>
        </w:rPr>
        <w:t>. Dicha convención, tiene por objetivo promover la participación y representación de los pueblos indígenas en los espacios locales y nacionales, promoviendo y defendiendo sus derechos, en respuesta al VIH y SIDA</w:t>
      </w:r>
      <w:r w:rsidR="006F631D" w:rsidRPr="00237CCB">
        <w:rPr>
          <w:rFonts w:ascii="Arial" w:hAnsi="Arial" w:cs="Arial"/>
          <w:lang w:val="es-PE"/>
        </w:rPr>
        <w:t>, TB</w:t>
      </w:r>
      <w:r w:rsidR="00F91985" w:rsidRPr="00237CCB">
        <w:rPr>
          <w:rFonts w:ascii="Arial" w:hAnsi="Arial" w:cs="Arial"/>
          <w:lang w:val="es-PE"/>
        </w:rPr>
        <w:t>,</w:t>
      </w:r>
      <w:r w:rsidR="007B56C0" w:rsidRPr="00237CCB">
        <w:rPr>
          <w:rFonts w:ascii="Arial" w:hAnsi="Arial" w:cs="Arial"/>
          <w:lang w:val="es-PE"/>
        </w:rPr>
        <w:t xml:space="preserve"> para lograr el fortalecimiento</w:t>
      </w:r>
      <w:r w:rsidR="00F91985" w:rsidRPr="00237CCB">
        <w:rPr>
          <w:rFonts w:ascii="Arial" w:hAnsi="Arial" w:cs="Arial"/>
          <w:lang w:val="es-PE"/>
        </w:rPr>
        <w:t xml:space="preserve"> e involucramiento</w:t>
      </w:r>
      <w:r w:rsidR="007B56C0" w:rsidRPr="00237CCB">
        <w:rPr>
          <w:rFonts w:ascii="Arial" w:hAnsi="Arial" w:cs="Arial"/>
          <w:lang w:val="es-PE"/>
        </w:rPr>
        <w:t>, así como también implementar acciones de incidencia, veeduría social, y</w:t>
      </w:r>
      <w:r w:rsidR="006F631D" w:rsidRPr="00237CCB">
        <w:rPr>
          <w:rFonts w:ascii="Arial" w:hAnsi="Arial" w:cs="Arial"/>
          <w:lang w:val="es-PE"/>
        </w:rPr>
        <w:t xml:space="preserve"> podamos abordar las desigualdades y ayudar a poner fin al SIDA entre esta población al 2030.</w:t>
      </w:r>
    </w:p>
    <w:p w14:paraId="7CB4C769" w14:textId="77777777" w:rsidR="00237CCB" w:rsidRDefault="00237CCB" w:rsidP="00237CCB">
      <w:pPr>
        <w:pStyle w:val="Ttulo1"/>
        <w:spacing w:line="360" w:lineRule="auto"/>
        <w:rPr>
          <w:rFonts w:ascii="Arial" w:hAnsi="Arial" w:cs="Arial"/>
          <w:b/>
          <w:smallCaps/>
          <w:sz w:val="24"/>
          <w:szCs w:val="24"/>
          <w:lang w:val="es-PE"/>
        </w:rPr>
      </w:pPr>
    </w:p>
    <w:p w14:paraId="6423E0BC" w14:textId="10648E53" w:rsidR="009A5061" w:rsidRPr="00237CCB" w:rsidRDefault="009A5061" w:rsidP="00237CCB">
      <w:pPr>
        <w:pStyle w:val="Ttulo1"/>
        <w:spacing w:line="360" w:lineRule="auto"/>
        <w:rPr>
          <w:rFonts w:ascii="Arial" w:hAnsi="Arial" w:cs="Arial"/>
          <w:b/>
          <w:smallCaps/>
          <w:sz w:val="24"/>
          <w:szCs w:val="24"/>
          <w:lang w:val="es-PE"/>
        </w:rPr>
      </w:pPr>
      <w:r w:rsidRPr="00237CCB">
        <w:rPr>
          <w:rFonts w:ascii="Arial" w:hAnsi="Arial" w:cs="Arial"/>
          <w:b/>
          <w:smallCaps/>
          <w:sz w:val="24"/>
          <w:szCs w:val="24"/>
          <w:lang w:val="es-PE"/>
        </w:rPr>
        <w:t>ANTECEDENTES</w:t>
      </w:r>
    </w:p>
    <w:p w14:paraId="4F3C7DCC" w14:textId="77777777" w:rsidR="009A5061" w:rsidRPr="00237CCB" w:rsidRDefault="009A5061" w:rsidP="00237CCB">
      <w:pPr>
        <w:pStyle w:val="Default"/>
        <w:spacing w:line="360" w:lineRule="auto"/>
        <w:jc w:val="both"/>
        <w:rPr>
          <w:rFonts w:ascii="Arial" w:eastAsiaTheme="minorHAnsi" w:hAnsi="Arial" w:cs="Arial"/>
          <w:color w:val="auto"/>
          <w:sz w:val="22"/>
          <w:szCs w:val="22"/>
          <w:lang w:val="es-PE" w:eastAsia="en-US"/>
        </w:rPr>
      </w:pPr>
      <w:bookmarkStart w:id="0" w:name="_Toc102423794"/>
      <w:r w:rsidRPr="00237CCB">
        <w:rPr>
          <w:rFonts w:ascii="Arial" w:eastAsiaTheme="minorHAnsi" w:hAnsi="Arial" w:cs="Arial"/>
          <w:color w:val="auto"/>
          <w:sz w:val="22"/>
          <w:szCs w:val="22"/>
          <w:lang w:val="es-PE" w:eastAsia="en-US"/>
        </w:rPr>
        <w:t>La desigualdad y las inequidades relacionadas con la respuesta al VIH SIDA en los pueblos indígenas constituyen aún una preocupación importante y requieren una atención específica y urgente.</w:t>
      </w:r>
    </w:p>
    <w:p w14:paraId="5EB2D1CD" w14:textId="3E530F5D" w:rsidR="009A5061" w:rsidRDefault="009A5061" w:rsidP="00237CCB">
      <w:pPr>
        <w:pStyle w:val="Default"/>
        <w:spacing w:line="360" w:lineRule="auto"/>
        <w:jc w:val="both"/>
        <w:rPr>
          <w:rFonts w:ascii="Arial" w:eastAsiaTheme="minorHAnsi" w:hAnsi="Arial" w:cs="Arial"/>
          <w:color w:val="auto"/>
          <w:sz w:val="22"/>
          <w:szCs w:val="22"/>
          <w:lang w:val="es-PE" w:eastAsia="en-US"/>
        </w:rPr>
      </w:pPr>
      <w:r w:rsidRPr="00237CCB">
        <w:rPr>
          <w:rFonts w:ascii="Arial" w:eastAsiaTheme="minorHAnsi" w:hAnsi="Arial" w:cs="Arial"/>
          <w:color w:val="auto"/>
          <w:sz w:val="22"/>
          <w:szCs w:val="22"/>
          <w:lang w:val="es-PE" w:eastAsia="en-US"/>
        </w:rPr>
        <w:t xml:space="preserve">Los pueblos indígenas a menudo enfrentan múltiples factores de vulnerabilidad ante el VIH SIDA. Estos pueden incluir la falta de acceso a servicios de salud sexual y reproductiva adecuados, la marginación social, la pobreza, la discriminación y las barreras culturales y lingüísticas, entre otros. Estos factores pueden aumentar el riesgo de contraer el VIH y dificultar el acceso a la prevención, el diagnóstico y el tratamiento oportunos. En muchos casos, los pueblos indígenas se ven obligados a desplazarse debido a conflictos, desastres naturales, proyectos de desarrollo o despojo de tierras. Durante este desplazamiento, pueden enfrentar condiciones de vulnerabilidad que aumentan su riesgo de exposición al </w:t>
      </w:r>
      <w:r w:rsidRPr="00237CCB">
        <w:rPr>
          <w:rFonts w:ascii="Arial" w:eastAsiaTheme="minorHAnsi" w:hAnsi="Arial" w:cs="Arial"/>
          <w:color w:val="auto"/>
          <w:sz w:val="22"/>
          <w:szCs w:val="22"/>
          <w:lang w:val="es-PE" w:eastAsia="en-US"/>
        </w:rPr>
        <w:lastRenderedPageBreak/>
        <w:t>VIH, como la falta de acceso a servicios de salud, la falta de acceso a recursos de prevención combinada y a la violencia sexual.</w:t>
      </w:r>
    </w:p>
    <w:p w14:paraId="13814552" w14:textId="77777777" w:rsidR="00237CCB" w:rsidRPr="00237CCB" w:rsidRDefault="00237CCB" w:rsidP="00237CCB">
      <w:pPr>
        <w:pStyle w:val="Default"/>
        <w:spacing w:line="360" w:lineRule="auto"/>
        <w:jc w:val="both"/>
        <w:rPr>
          <w:rFonts w:ascii="Arial" w:eastAsiaTheme="minorHAnsi" w:hAnsi="Arial" w:cs="Arial"/>
          <w:color w:val="auto"/>
          <w:sz w:val="22"/>
          <w:szCs w:val="22"/>
          <w:lang w:val="es-PE" w:eastAsia="en-US"/>
        </w:rPr>
      </w:pPr>
    </w:p>
    <w:p w14:paraId="4034C742" w14:textId="614D08CB" w:rsidR="009A5061" w:rsidRDefault="009A5061" w:rsidP="00237CCB">
      <w:pPr>
        <w:pStyle w:val="Default"/>
        <w:spacing w:line="360" w:lineRule="auto"/>
        <w:jc w:val="both"/>
        <w:rPr>
          <w:rFonts w:ascii="Arial" w:eastAsiaTheme="minorHAnsi" w:hAnsi="Arial" w:cs="Arial"/>
          <w:color w:val="auto"/>
          <w:sz w:val="22"/>
          <w:szCs w:val="22"/>
          <w:lang w:val="es-PE" w:eastAsia="en-US"/>
        </w:rPr>
      </w:pPr>
      <w:r w:rsidRPr="00237CCB">
        <w:rPr>
          <w:rFonts w:ascii="Arial" w:eastAsiaTheme="minorHAnsi" w:hAnsi="Arial" w:cs="Arial"/>
          <w:color w:val="auto"/>
          <w:sz w:val="22"/>
          <w:szCs w:val="22"/>
          <w:lang w:val="es-PE" w:eastAsia="en-US"/>
        </w:rPr>
        <w:t>Es esencial involucrar activamente a las comunidades indígenas en la planificación, implementación y evaluación de programas y políticas relacionadas con el VIH. Promover el empoderamiento de las comunidades indígenas y respetar sus conocimientos, prácticas sabias, culturales y derechos humanos es fundamental para abordar las desigualdades en VIH de manera efectiva.</w:t>
      </w:r>
    </w:p>
    <w:p w14:paraId="635741D0" w14:textId="77777777" w:rsidR="00237CCB" w:rsidRPr="00237CCB" w:rsidRDefault="00237CCB" w:rsidP="00237CCB">
      <w:pPr>
        <w:pStyle w:val="Default"/>
        <w:spacing w:line="360" w:lineRule="auto"/>
        <w:jc w:val="both"/>
        <w:rPr>
          <w:rFonts w:ascii="Arial" w:eastAsiaTheme="minorHAnsi" w:hAnsi="Arial" w:cs="Arial"/>
          <w:color w:val="auto"/>
          <w:sz w:val="22"/>
          <w:szCs w:val="22"/>
          <w:lang w:val="es-PE" w:eastAsia="en-US"/>
        </w:rPr>
      </w:pPr>
    </w:p>
    <w:p w14:paraId="43CD13D5" w14:textId="34BAA625" w:rsidR="009A5061" w:rsidRPr="00237CCB" w:rsidRDefault="009A5061" w:rsidP="00237CCB">
      <w:pPr>
        <w:pStyle w:val="Default"/>
        <w:spacing w:line="360" w:lineRule="auto"/>
        <w:jc w:val="both"/>
        <w:rPr>
          <w:rFonts w:ascii="Arial" w:eastAsiaTheme="minorHAnsi" w:hAnsi="Arial" w:cs="Arial"/>
          <w:color w:val="auto"/>
          <w:sz w:val="22"/>
          <w:szCs w:val="22"/>
          <w:lang w:val="es-PE" w:eastAsia="en-US"/>
        </w:rPr>
      </w:pPr>
      <w:r w:rsidRPr="00237CCB">
        <w:rPr>
          <w:rFonts w:ascii="Arial" w:eastAsiaTheme="minorHAnsi" w:hAnsi="Arial" w:cs="Arial"/>
          <w:color w:val="auto"/>
          <w:sz w:val="22"/>
          <w:szCs w:val="22"/>
          <w:lang w:val="es-PE" w:eastAsia="en-US"/>
        </w:rPr>
        <w:t>Desde su inicio, la epidemia de VIH SIDA, ha tenido una aguda desigualdad sanitaria, afectando a las poblaciones indígenas de una forma desproporcionada, en comparación con la población general</w:t>
      </w:r>
      <w:r w:rsidR="00582F76" w:rsidRPr="00237CCB">
        <w:rPr>
          <w:rFonts w:ascii="Arial" w:eastAsiaTheme="minorHAnsi" w:hAnsi="Arial" w:cs="Arial"/>
          <w:color w:val="auto"/>
          <w:sz w:val="22"/>
          <w:szCs w:val="22"/>
          <w:lang w:val="es-PE" w:eastAsia="en-US"/>
        </w:rPr>
        <w:t>.</w:t>
      </w:r>
    </w:p>
    <w:p w14:paraId="7784A3EB" w14:textId="36915D57" w:rsidR="00163CA6" w:rsidRPr="00237CCB" w:rsidRDefault="00163CA6" w:rsidP="00237CCB">
      <w:pPr>
        <w:pStyle w:val="Default"/>
        <w:spacing w:line="360" w:lineRule="auto"/>
        <w:jc w:val="both"/>
        <w:rPr>
          <w:rFonts w:ascii="Arial" w:eastAsiaTheme="minorHAnsi" w:hAnsi="Arial" w:cs="Arial"/>
          <w:color w:val="auto"/>
          <w:sz w:val="22"/>
          <w:szCs w:val="22"/>
          <w:lang w:val="es-PE" w:eastAsia="en-US"/>
        </w:rPr>
      </w:pPr>
    </w:p>
    <w:p w14:paraId="5813A24F" w14:textId="33DC4CB9" w:rsidR="00163CA6" w:rsidRPr="00237CCB" w:rsidRDefault="00163CA6" w:rsidP="00237CCB">
      <w:pPr>
        <w:spacing w:line="360" w:lineRule="auto"/>
        <w:jc w:val="both"/>
        <w:rPr>
          <w:rFonts w:ascii="Arial" w:hAnsi="Arial" w:cs="Arial"/>
          <w:color w:val="26292E"/>
          <w:shd w:val="clear" w:color="auto" w:fill="FFFFFF"/>
        </w:rPr>
      </w:pPr>
      <w:r w:rsidRPr="00237CCB">
        <w:rPr>
          <w:rFonts w:ascii="Arial" w:hAnsi="Arial" w:cs="Arial"/>
          <w:color w:val="26292E"/>
          <w:shd w:val="clear" w:color="auto" w:fill="FFFFFF"/>
        </w:rPr>
        <w:t xml:space="preserve">En la provincia de Condorcanqui (zona fronteriza con el Ecuador, donde residen las etnias </w:t>
      </w:r>
      <w:proofErr w:type="spellStart"/>
      <w:r w:rsidRPr="00237CCB">
        <w:rPr>
          <w:rFonts w:ascii="Arial" w:hAnsi="Arial" w:cs="Arial"/>
          <w:color w:val="26292E"/>
          <w:shd w:val="clear" w:color="auto" w:fill="FFFFFF"/>
        </w:rPr>
        <w:t>Awajun</w:t>
      </w:r>
      <w:proofErr w:type="spellEnd"/>
      <w:r w:rsidRPr="00237CCB">
        <w:rPr>
          <w:rFonts w:ascii="Arial" w:hAnsi="Arial" w:cs="Arial"/>
          <w:color w:val="26292E"/>
          <w:shd w:val="clear" w:color="auto" w:fill="FFFFFF"/>
        </w:rPr>
        <w:t xml:space="preserve">, </w:t>
      </w:r>
      <w:proofErr w:type="spellStart"/>
      <w:r w:rsidRPr="00237CCB">
        <w:rPr>
          <w:rFonts w:ascii="Arial" w:hAnsi="Arial" w:cs="Arial"/>
          <w:color w:val="26292E"/>
          <w:shd w:val="clear" w:color="auto" w:fill="FFFFFF"/>
        </w:rPr>
        <w:t>Wampis</w:t>
      </w:r>
      <w:proofErr w:type="spellEnd"/>
      <w:r w:rsidRPr="00237CCB">
        <w:rPr>
          <w:rFonts w:ascii="Arial" w:hAnsi="Arial" w:cs="Arial"/>
          <w:color w:val="26292E"/>
          <w:shd w:val="clear" w:color="auto" w:fill="FFFFFF"/>
        </w:rPr>
        <w:t xml:space="preserve"> y Mestizos), con una población cerca de 57 mil habitantes se reporta aumento significativo de casos VIH, en los últimos 5 años, la incidencia disminuyo en el año 2020 por motivos de pandemia no logrando realizar tamizajes oportunos a la población evidenciando que para los años siguientes va en aumento pero aún es difícil obtener un dato real debido que la población no acude a realizar tamizaje con prueba rápida y en muchos casos en las actividades extramurales se niegan para toma de muestra. En los 5 primeros meses del año 2023 es alarmante el número de casos suscitados llegando a tener una incidencia de 13.6 que supera al nivel regional y nacional.</w:t>
      </w:r>
    </w:p>
    <w:p w14:paraId="01B6ACE6" w14:textId="77777777" w:rsidR="00163CA6" w:rsidRPr="00237CCB" w:rsidRDefault="00163CA6" w:rsidP="00237CCB">
      <w:pPr>
        <w:pStyle w:val="Default"/>
        <w:spacing w:line="360" w:lineRule="auto"/>
        <w:jc w:val="both"/>
        <w:rPr>
          <w:rFonts w:ascii="Arial" w:eastAsiaTheme="minorHAnsi" w:hAnsi="Arial" w:cs="Arial"/>
          <w:color w:val="auto"/>
          <w:sz w:val="22"/>
          <w:szCs w:val="22"/>
          <w:lang w:val="es-PE" w:eastAsia="en-US"/>
        </w:rPr>
      </w:pPr>
    </w:p>
    <w:p w14:paraId="4D26BD7D" w14:textId="77777777" w:rsidR="009A5061" w:rsidRPr="00237CCB" w:rsidRDefault="009A5061" w:rsidP="00237CCB">
      <w:pPr>
        <w:pStyle w:val="Ttulo1"/>
        <w:spacing w:line="360" w:lineRule="auto"/>
        <w:rPr>
          <w:rFonts w:ascii="Arial" w:hAnsi="Arial" w:cs="Arial"/>
          <w:b/>
          <w:smallCaps/>
          <w:sz w:val="24"/>
          <w:szCs w:val="24"/>
          <w:lang w:val="es-PE"/>
        </w:rPr>
      </w:pPr>
      <w:r w:rsidRPr="00237CCB">
        <w:rPr>
          <w:rFonts w:ascii="Arial" w:hAnsi="Arial" w:cs="Arial"/>
          <w:b/>
          <w:smallCaps/>
          <w:sz w:val="24"/>
          <w:szCs w:val="24"/>
          <w:lang w:val="es-PE"/>
        </w:rPr>
        <w:t>Los retos y los desafíos</w:t>
      </w:r>
    </w:p>
    <w:p w14:paraId="566FE59C" w14:textId="3ABA4C56" w:rsidR="009A5061" w:rsidRPr="00237CCB" w:rsidRDefault="009A5061" w:rsidP="00237CCB">
      <w:pPr>
        <w:spacing w:line="360" w:lineRule="auto"/>
        <w:jc w:val="both"/>
        <w:rPr>
          <w:rFonts w:ascii="Arial" w:hAnsi="Arial" w:cs="Arial"/>
          <w:sz w:val="24"/>
          <w:szCs w:val="24"/>
          <w:lang w:val="es-PE"/>
        </w:rPr>
      </w:pPr>
      <w:bookmarkStart w:id="1" w:name="_Hlk130979548"/>
      <w:bookmarkEnd w:id="0"/>
      <w:r w:rsidRPr="00237CCB">
        <w:rPr>
          <w:rFonts w:ascii="Arial" w:hAnsi="Arial" w:cs="Arial"/>
          <w:sz w:val="24"/>
          <w:szCs w:val="24"/>
          <w:lang w:val="es-PE"/>
        </w:rPr>
        <w:t>Los retos en las comunidades indígenas para avanzar hacia las metas 95 - 95 - 95 se ven profundamente limitados por las diversas brechas y desafíos estructurales que nos afectan, entre las que encontramos:</w:t>
      </w:r>
    </w:p>
    <w:bookmarkEnd w:id="1"/>
    <w:p w14:paraId="1DC87541" w14:textId="77777777" w:rsidR="009A5061" w:rsidRPr="00237CCB" w:rsidRDefault="009A5061" w:rsidP="00237CCB">
      <w:pPr>
        <w:pStyle w:val="Prrafodelista"/>
        <w:numPr>
          <w:ilvl w:val="0"/>
          <w:numId w:val="6"/>
        </w:numPr>
        <w:spacing w:after="160" w:line="360" w:lineRule="auto"/>
        <w:jc w:val="both"/>
        <w:rPr>
          <w:rFonts w:ascii="Arial" w:hAnsi="Arial" w:cs="Arial"/>
          <w:sz w:val="24"/>
          <w:szCs w:val="24"/>
          <w:lang w:val="es-PE"/>
        </w:rPr>
      </w:pPr>
      <w:r w:rsidRPr="00237CCB">
        <w:rPr>
          <w:rFonts w:ascii="Arial" w:hAnsi="Arial" w:cs="Arial"/>
          <w:sz w:val="24"/>
          <w:szCs w:val="24"/>
          <w:lang w:val="es-PE"/>
        </w:rPr>
        <w:t>Dificultades y desafíos geográficos para el acceso a las comunidades indígenas.</w:t>
      </w:r>
    </w:p>
    <w:p w14:paraId="2E470173" w14:textId="77777777" w:rsidR="009A5061" w:rsidRPr="00237CCB" w:rsidRDefault="009A5061" w:rsidP="00237CCB">
      <w:pPr>
        <w:pStyle w:val="Prrafodelista"/>
        <w:numPr>
          <w:ilvl w:val="0"/>
          <w:numId w:val="6"/>
        </w:numPr>
        <w:spacing w:after="160" w:line="360" w:lineRule="auto"/>
        <w:jc w:val="both"/>
        <w:rPr>
          <w:rFonts w:ascii="Arial" w:hAnsi="Arial" w:cs="Arial"/>
          <w:sz w:val="24"/>
          <w:szCs w:val="24"/>
          <w:lang w:val="es-PE"/>
        </w:rPr>
      </w:pPr>
      <w:bookmarkStart w:id="2" w:name="_Hlk130980289"/>
      <w:bookmarkStart w:id="3" w:name="_Hlk130980513"/>
      <w:r w:rsidRPr="00237CCB">
        <w:rPr>
          <w:rFonts w:ascii="Arial" w:hAnsi="Arial" w:cs="Arial"/>
          <w:sz w:val="24"/>
          <w:szCs w:val="24"/>
          <w:lang w:val="es-PE"/>
        </w:rPr>
        <w:lastRenderedPageBreak/>
        <w:t xml:space="preserve">Recursos humanos insuficientes, así como deficiencias en la disponibilidad de programas de capacitación, formación y actualización profesional con enfoque intercultural para el apoyo a la respuesta del VIH en pueblos originarios e </w:t>
      </w:r>
      <w:bookmarkEnd w:id="2"/>
      <w:r w:rsidRPr="00237CCB">
        <w:rPr>
          <w:rFonts w:ascii="Arial" w:hAnsi="Arial" w:cs="Arial"/>
          <w:sz w:val="24"/>
          <w:szCs w:val="24"/>
          <w:lang w:val="es-PE"/>
        </w:rPr>
        <w:t>indígenas la cual se hace todo un desafío para intervenir en las poblaciones indígenas.</w:t>
      </w:r>
    </w:p>
    <w:bookmarkEnd w:id="3"/>
    <w:p w14:paraId="750F7383" w14:textId="25783784" w:rsidR="009A5061" w:rsidRPr="00237CCB" w:rsidRDefault="009A5061" w:rsidP="00237CCB">
      <w:pPr>
        <w:pStyle w:val="Prrafodelista"/>
        <w:numPr>
          <w:ilvl w:val="0"/>
          <w:numId w:val="6"/>
        </w:numPr>
        <w:spacing w:after="160" w:line="360" w:lineRule="auto"/>
        <w:jc w:val="both"/>
        <w:rPr>
          <w:rFonts w:ascii="Arial" w:hAnsi="Arial" w:cs="Arial"/>
          <w:sz w:val="24"/>
          <w:szCs w:val="24"/>
          <w:lang w:val="es-PE"/>
        </w:rPr>
      </w:pPr>
      <w:r w:rsidRPr="00237CCB">
        <w:rPr>
          <w:rFonts w:ascii="Arial" w:hAnsi="Arial" w:cs="Arial"/>
          <w:sz w:val="24"/>
          <w:szCs w:val="24"/>
          <w:lang w:val="es-PE"/>
        </w:rPr>
        <w:t>Son un desafío también, los escasos recursos financieros que permitan implementar acciones de prevención primaria en salud (información y orientación, tamizaje, vinculación de PVV indígenas al sistema de salud, monitoreo para la una correcta adherencia al tratamiento TAR), así como acciones de prevención combinada al VIH.</w:t>
      </w:r>
    </w:p>
    <w:p w14:paraId="6CCF6784" w14:textId="74FF4C3B" w:rsidR="009A5061" w:rsidRPr="00237CCB" w:rsidRDefault="009A5061" w:rsidP="00237CCB">
      <w:pPr>
        <w:pStyle w:val="Prrafodelista"/>
        <w:numPr>
          <w:ilvl w:val="0"/>
          <w:numId w:val="6"/>
        </w:numPr>
        <w:spacing w:after="160" w:line="360" w:lineRule="auto"/>
        <w:jc w:val="both"/>
        <w:rPr>
          <w:rFonts w:ascii="Arial" w:hAnsi="Arial" w:cs="Arial"/>
          <w:sz w:val="24"/>
          <w:szCs w:val="24"/>
          <w:lang w:val="es-PE"/>
        </w:rPr>
      </w:pPr>
      <w:r w:rsidRPr="00237CCB">
        <w:rPr>
          <w:rFonts w:ascii="Arial" w:hAnsi="Arial" w:cs="Arial"/>
          <w:sz w:val="24"/>
          <w:szCs w:val="24"/>
          <w:lang w:val="es-PE"/>
        </w:rPr>
        <w:t xml:space="preserve">Falta de un reconocimiento justo y equitativo de los pueblos originarios e indígenas como comunidades claves, que permitan la implementación de sistemas integrales de salud diferenciados con enfoque en las comunidades </w:t>
      </w:r>
      <w:r w:rsidR="00D5294D" w:rsidRPr="00237CCB">
        <w:rPr>
          <w:rFonts w:ascii="Arial" w:hAnsi="Arial" w:cs="Arial"/>
          <w:sz w:val="24"/>
          <w:szCs w:val="24"/>
          <w:lang w:val="es-PE"/>
        </w:rPr>
        <w:t>de la amazonia peruana</w:t>
      </w:r>
      <w:r w:rsidRPr="00237CCB">
        <w:rPr>
          <w:rFonts w:ascii="Arial" w:hAnsi="Arial" w:cs="Arial"/>
          <w:sz w:val="24"/>
          <w:szCs w:val="24"/>
          <w:lang w:val="es-PE"/>
        </w:rPr>
        <w:t>, son un desafío en las acciones de incidencia.</w:t>
      </w:r>
    </w:p>
    <w:p w14:paraId="6BC327C4" w14:textId="45B3D89E" w:rsidR="009A5061" w:rsidRPr="00237CCB" w:rsidRDefault="009A5061" w:rsidP="00237CCB">
      <w:pPr>
        <w:pStyle w:val="Prrafodelista"/>
        <w:numPr>
          <w:ilvl w:val="0"/>
          <w:numId w:val="6"/>
        </w:numPr>
        <w:spacing w:after="160" w:line="360" w:lineRule="auto"/>
        <w:jc w:val="both"/>
        <w:rPr>
          <w:rFonts w:ascii="Arial" w:hAnsi="Arial" w:cs="Arial"/>
          <w:sz w:val="24"/>
          <w:szCs w:val="24"/>
          <w:lang w:val="es-PE"/>
        </w:rPr>
      </w:pPr>
      <w:r w:rsidRPr="00237CCB">
        <w:rPr>
          <w:rFonts w:ascii="Arial" w:hAnsi="Arial" w:cs="Arial"/>
          <w:sz w:val="24"/>
          <w:szCs w:val="24"/>
          <w:lang w:val="es-PE"/>
        </w:rPr>
        <w:t xml:space="preserve">Falta, -y es un desafío, pero al mismo tiempo una oportunidad-, fortalecer los sistemas de vigilancia y seguimiento epidemiológico específicos para nuestras poblaciones, así como profundizar la disponibilidad de datos para entender la dinámica de Pueblos Indígenas en </w:t>
      </w:r>
      <w:r w:rsidR="002025C2" w:rsidRPr="00237CCB">
        <w:rPr>
          <w:rFonts w:ascii="Arial" w:hAnsi="Arial" w:cs="Arial"/>
          <w:sz w:val="24"/>
          <w:szCs w:val="24"/>
          <w:lang w:val="es-PE"/>
        </w:rPr>
        <w:t>el Perú</w:t>
      </w:r>
      <w:r w:rsidRPr="00237CCB">
        <w:rPr>
          <w:rFonts w:ascii="Arial" w:hAnsi="Arial" w:cs="Arial"/>
          <w:sz w:val="24"/>
          <w:szCs w:val="24"/>
          <w:lang w:val="es-PE"/>
        </w:rPr>
        <w:t xml:space="preserve"> y el VIH.</w:t>
      </w:r>
    </w:p>
    <w:p w14:paraId="38D96AF0" w14:textId="77777777" w:rsidR="009A5061" w:rsidRPr="00237CCB" w:rsidRDefault="009A5061" w:rsidP="00237CCB">
      <w:pPr>
        <w:pStyle w:val="Prrafodelista"/>
        <w:numPr>
          <w:ilvl w:val="0"/>
          <w:numId w:val="6"/>
        </w:numPr>
        <w:spacing w:after="160" w:line="360" w:lineRule="auto"/>
        <w:jc w:val="both"/>
        <w:rPr>
          <w:rFonts w:ascii="Arial" w:hAnsi="Arial" w:cs="Arial"/>
          <w:sz w:val="24"/>
          <w:szCs w:val="24"/>
          <w:lang w:val="es-PE"/>
        </w:rPr>
      </w:pPr>
      <w:r w:rsidRPr="00237CCB">
        <w:rPr>
          <w:rFonts w:ascii="Arial" w:hAnsi="Arial" w:cs="Arial"/>
          <w:sz w:val="24"/>
          <w:szCs w:val="24"/>
          <w:lang w:val="es-PE"/>
        </w:rPr>
        <w:t>El ultimo, pero no menos importante desafío es la falta de una mayor voluntad política para el cumplimiento de los compromisos del convenio 169 de la OIT en respuesta al VIH.</w:t>
      </w:r>
    </w:p>
    <w:p w14:paraId="07E83FD9" w14:textId="77777777" w:rsidR="009A5061" w:rsidRPr="00237CCB" w:rsidRDefault="009A5061" w:rsidP="00237CCB">
      <w:pPr>
        <w:pStyle w:val="Prrafodelista"/>
        <w:spacing w:after="160" w:line="360" w:lineRule="auto"/>
        <w:jc w:val="both"/>
        <w:rPr>
          <w:rFonts w:ascii="Arial" w:hAnsi="Arial" w:cs="Arial"/>
          <w:sz w:val="24"/>
          <w:szCs w:val="24"/>
          <w:lang w:val="es-PE"/>
        </w:rPr>
      </w:pPr>
    </w:p>
    <w:p w14:paraId="73E62652" w14:textId="77777777" w:rsidR="009A5061" w:rsidRPr="00237CCB" w:rsidRDefault="009A5061" w:rsidP="00237CCB">
      <w:pPr>
        <w:spacing w:line="360" w:lineRule="auto"/>
        <w:jc w:val="both"/>
        <w:rPr>
          <w:rFonts w:ascii="Arial" w:hAnsi="Arial" w:cs="Arial"/>
          <w:sz w:val="24"/>
          <w:szCs w:val="24"/>
          <w:lang w:val="es-PE"/>
        </w:rPr>
      </w:pPr>
      <w:r w:rsidRPr="00237CCB">
        <w:rPr>
          <w:rFonts w:ascii="Arial" w:hAnsi="Arial" w:cs="Arial"/>
          <w:sz w:val="24"/>
          <w:szCs w:val="24"/>
          <w:lang w:val="es-PE"/>
        </w:rPr>
        <w:t>El apoyo y las acciones emprendidas hasta ahora desde los gobiernos, sociedad civil, organismos y donantes internacionales, la academia y el sector privado aun no son suficientes y son un desafío para alcanzar la ansiada meta al 2030, que garantice gozar plenamente de nuestros derechos humanos fundamentales como lo son:</w:t>
      </w:r>
    </w:p>
    <w:p w14:paraId="5F59045C" w14:textId="77777777" w:rsidR="009A5061" w:rsidRPr="00237CCB" w:rsidRDefault="009A5061" w:rsidP="00237CCB">
      <w:pPr>
        <w:pStyle w:val="Prrafodelista"/>
        <w:numPr>
          <w:ilvl w:val="0"/>
          <w:numId w:val="3"/>
        </w:numPr>
        <w:spacing w:after="160" w:line="360" w:lineRule="auto"/>
        <w:jc w:val="both"/>
        <w:rPr>
          <w:rFonts w:ascii="Arial" w:hAnsi="Arial" w:cs="Arial"/>
          <w:sz w:val="24"/>
          <w:szCs w:val="24"/>
          <w:lang w:val="es-PE"/>
        </w:rPr>
      </w:pPr>
      <w:r w:rsidRPr="00237CCB">
        <w:rPr>
          <w:rFonts w:ascii="Arial" w:hAnsi="Arial" w:cs="Arial"/>
          <w:sz w:val="24"/>
          <w:szCs w:val="24"/>
          <w:lang w:val="es-PE"/>
        </w:rPr>
        <w:t xml:space="preserve">El acceso universal y oportuno a la salud </w:t>
      </w:r>
    </w:p>
    <w:p w14:paraId="75091EE7" w14:textId="77777777" w:rsidR="009A5061" w:rsidRPr="00237CCB" w:rsidRDefault="009A5061" w:rsidP="00237CCB">
      <w:pPr>
        <w:pStyle w:val="Prrafodelista"/>
        <w:numPr>
          <w:ilvl w:val="0"/>
          <w:numId w:val="3"/>
        </w:numPr>
        <w:spacing w:after="160" w:line="360" w:lineRule="auto"/>
        <w:jc w:val="both"/>
        <w:rPr>
          <w:rFonts w:ascii="Arial" w:hAnsi="Arial" w:cs="Arial"/>
          <w:sz w:val="24"/>
          <w:szCs w:val="24"/>
          <w:lang w:val="es-PE"/>
        </w:rPr>
      </w:pPr>
      <w:r w:rsidRPr="00237CCB">
        <w:rPr>
          <w:rFonts w:ascii="Arial" w:hAnsi="Arial" w:cs="Arial"/>
          <w:sz w:val="24"/>
          <w:szCs w:val="24"/>
          <w:lang w:val="es-PE"/>
        </w:rPr>
        <w:lastRenderedPageBreak/>
        <w:t>La atención en salud de manera integral, diferenciada y con pertinencia intercultural.</w:t>
      </w:r>
    </w:p>
    <w:p w14:paraId="79F369D1" w14:textId="77777777" w:rsidR="009A5061" w:rsidRPr="00237CCB" w:rsidRDefault="009A5061" w:rsidP="00237CCB">
      <w:pPr>
        <w:pStyle w:val="Prrafodelista"/>
        <w:numPr>
          <w:ilvl w:val="0"/>
          <w:numId w:val="3"/>
        </w:numPr>
        <w:spacing w:after="160" w:line="360" w:lineRule="auto"/>
        <w:jc w:val="both"/>
        <w:rPr>
          <w:rFonts w:ascii="Arial" w:hAnsi="Arial" w:cs="Arial"/>
          <w:sz w:val="24"/>
          <w:szCs w:val="24"/>
          <w:lang w:val="es-PE"/>
        </w:rPr>
      </w:pPr>
      <w:r w:rsidRPr="00237CCB">
        <w:rPr>
          <w:rFonts w:ascii="Arial" w:hAnsi="Arial" w:cs="Arial"/>
          <w:sz w:val="24"/>
          <w:szCs w:val="24"/>
          <w:lang w:val="es-PE"/>
        </w:rPr>
        <w:t>El derecho a una vida sin discriminación y estigma en las comunidades indígenas por el diagnostico reactivo (positivo) al VIH, ni por temas raciales, culturales, políticos y sociales.</w:t>
      </w:r>
    </w:p>
    <w:p w14:paraId="0A2F7855" w14:textId="2CDD3860" w:rsidR="009A5061" w:rsidRPr="00237CCB" w:rsidRDefault="009A5061" w:rsidP="00237CCB">
      <w:pPr>
        <w:pStyle w:val="Prrafodelista"/>
        <w:numPr>
          <w:ilvl w:val="0"/>
          <w:numId w:val="3"/>
        </w:numPr>
        <w:spacing w:after="160" w:line="360" w:lineRule="auto"/>
        <w:jc w:val="both"/>
        <w:rPr>
          <w:rFonts w:ascii="Arial" w:hAnsi="Arial" w:cs="Arial"/>
          <w:sz w:val="24"/>
          <w:szCs w:val="24"/>
          <w:lang w:val="es-PE"/>
        </w:rPr>
      </w:pPr>
      <w:r w:rsidRPr="00237CCB">
        <w:rPr>
          <w:rFonts w:ascii="Arial" w:hAnsi="Arial" w:cs="Arial"/>
          <w:sz w:val="24"/>
          <w:szCs w:val="24"/>
          <w:lang w:val="es-PE"/>
        </w:rPr>
        <w:t xml:space="preserve">Justicia con equidad para ir cerrando las históricas brechas de desigualdad hacia los pueblos indígenas en </w:t>
      </w:r>
      <w:r w:rsidR="00D857C2" w:rsidRPr="00237CCB">
        <w:rPr>
          <w:rFonts w:ascii="Arial" w:hAnsi="Arial" w:cs="Arial"/>
          <w:sz w:val="24"/>
          <w:szCs w:val="24"/>
          <w:lang w:val="es-PE"/>
        </w:rPr>
        <w:t>el Perú</w:t>
      </w:r>
      <w:r w:rsidRPr="00237CCB">
        <w:rPr>
          <w:rFonts w:ascii="Arial" w:hAnsi="Arial" w:cs="Arial"/>
          <w:sz w:val="24"/>
          <w:szCs w:val="24"/>
          <w:lang w:val="es-PE"/>
        </w:rPr>
        <w:t>.</w:t>
      </w:r>
    </w:p>
    <w:p w14:paraId="5A27FCAA" w14:textId="15010314" w:rsidR="009A5061" w:rsidRPr="00237CCB" w:rsidRDefault="009A5061" w:rsidP="00237CCB">
      <w:pPr>
        <w:spacing w:line="360" w:lineRule="auto"/>
        <w:jc w:val="both"/>
        <w:rPr>
          <w:rFonts w:ascii="Arial" w:hAnsi="Arial" w:cs="Arial"/>
          <w:sz w:val="24"/>
          <w:szCs w:val="24"/>
          <w:lang w:val="es-PE"/>
        </w:rPr>
      </w:pPr>
      <w:r w:rsidRPr="00237CCB">
        <w:rPr>
          <w:rFonts w:ascii="Arial" w:hAnsi="Arial" w:cs="Arial"/>
          <w:sz w:val="24"/>
          <w:szCs w:val="24"/>
          <w:lang w:val="es-PE"/>
        </w:rPr>
        <w:t>Nuestros adolescentes y jóvenes, niños/as de madre y padre que viven con VIH, mujeres y hombres; nuestra diversidad sexual y de género ancestral indígenas son muy vulnerables, y están todas y todos en riesgo de ser los más afectadas por el VIH SIDA y otras ITS. Necesitamos y demandamos ser parte de la respuesta que garantice nuestros derechos, no solo respecto al VIH/SIDA, ITS, TB, anemia, diabetes,</w:t>
      </w:r>
      <w:r w:rsidR="00842063" w:rsidRPr="00237CCB">
        <w:rPr>
          <w:rFonts w:ascii="Arial" w:hAnsi="Arial" w:cs="Arial"/>
          <w:sz w:val="24"/>
          <w:szCs w:val="24"/>
          <w:lang w:val="es-PE"/>
        </w:rPr>
        <w:t xml:space="preserve"> varicela,</w:t>
      </w:r>
      <w:r w:rsidRPr="00237CCB">
        <w:rPr>
          <w:rFonts w:ascii="Arial" w:hAnsi="Arial" w:cs="Arial"/>
          <w:sz w:val="24"/>
          <w:szCs w:val="24"/>
          <w:lang w:val="es-PE"/>
        </w:rPr>
        <w:t xml:space="preserve"> agua insalubre y otras enfermedades y afecciones propias de los territorios originarios e indígenas. Pero también la falta de educación sexual y reproductiva, y su impacto en los embarazos no deseados o no planeados en adolescentes y jóvenes que promueven la deserción escolar y mejores oportunidades en su calidad de vida, atención a la salud mental, pobreza extrema es todo un desafío para el trabajo en la agenda de los pueblos indígenas en respuesta al VIH.</w:t>
      </w:r>
    </w:p>
    <w:p w14:paraId="4DF2E962" w14:textId="77777777" w:rsidR="001D12BB" w:rsidRPr="00237CCB" w:rsidRDefault="009A5061" w:rsidP="00237CCB">
      <w:pPr>
        <w:spacing w:line="360" w:lineRule="auto"/>
        <w:jc w:val="both"/>
        <w:rPr>
          <w:rFonts w:ascii="Arial" w:hAnsi="Arial" w:cs="Arial"/>
          <w:sz w:val="24"/>
          <w:szCs w:val="24"/>
          <w:lang w:val="es-PE"/>
        </w:rPr>
      </w:pPr>
      <w:r w:rsidRPr="00237CCB">
        <w:rPr>
          <w:rFonts w:ascii="Arial" w:hAnsi="Arial" w:cs="Arial"/>
          <w:sz w:val="24"/>
          <w:szCs w:val="24"/>
          <w:lang w:val="es-PE"/>
        </w:rPr>
        <w:t xml:space="preserve">Todos estos problemas y necesidades confluyen para acelerar los procesos migratorios de los pueblos originarios e indígenas desde sus comunidades de origen hacia los centros urbanos y ciudades capitales, </w:t>
      </w:r>
      <w:bookmarkStart w:id="4" w:name="_Hlk129606989"/>
      <w:r w:rsidRPr="00237CCB">
        <w:rPr>
          <w:rFonts w:ascii="Arial" w:hAnsi="Arial" w:cs="Arial"/>
          <w:sz w:val="24"/>
          <w:szCs w:val="24"/>
          <w:lang w:val="es-PE"/>
        </w:rPr>
        <w:t>este fenómeno se acrecienta en la comunidad de la diversidad sexual y de género ancestral indígena</w:t>
      </w:r>
      <w:bookmarkEnd w:id="4"/>
      <w:r w:rsidRPr="00237CCB">
        <w:rPr>
          <w:rFonts w:ascii="Arial" w:hAnsi="Arial" w:cs="Arial"/>
          <w:sz w:val="24"/>
          <w:szCs w:val="24"/>
          <w:lang w:val="es-PE"/>
        </w:rPr>
        <w:t xml:space="preserve"> que, a su vez en próximas etapas del flujo migratorio, pueden ser víctimas de explotación sexual, laboral y la pérdida de su identidad cultural y de pertenencia a sus pueblos originarios e indígenas.  Estos procesos también se ven acelerados por la creciente afectación a los ecosistemas de los territorios indígenas a causa del cambio climático y otros determinantes sociales que inciden en nuestro desarrollo humano. </w:t>
      </w:r>
      <w:bookmarkStart w:id="5" w:name="_Toc102423797"/>
    </w:p>
    <w:p w14:paraId="2C9386DB" w14:textId="473AA14B" w:rsidR="009A5061" w:rsidRPr="00237CCB" w:rsidRDefault="009A5061" w:rsidP="00237CCB">
      <w:pPr>
        <w:spacing w:line="360" w:lineRule="auto"/>
        <w:jc w:val="both"/>
        <w:rPr>
          <w:rFonts w:ascii="Arial" w:hAnsi="Arial" w:cs="Arial"/>
          <w:sz w:val="24"/>
          <w:szCs w:val="24"/>
          <w:u w:val="single"/>
          <w:lang w:val="es-PE"/>
        </w:rPr>
      </w:pPr>
      <w:r w:rsidRPr="00237CCB">
        <w:rPr>
          <w:rFonts w:ascii="Arial" w:hAnsi="Arial" w:cs="Arial"/>
          <w:b/>
          <w:smallCaps/>
          <w:sz w:val="24"/>
          <w:szCs w:val="24"/>
          <w:u w:val="single"/>
          <w:lang w:val="es-PE"/>
        </w:rPr>
        <w:lastRenderedPageBreak/>
        <w:t>Objetivo</w:t>
      </w:r>
      <w:bookmarkEnd w:id="5"/>
    </w:p>
    <w:p w14:paraId="256A34A5" w14:textId="26F7A0AD" w:rsidR="009A5061" w:rsidRPr="00237CCB" w:rsidRDefault="00AD51DA" w:rsidP="00237CCB">
      <w:pPr>
        <w:spacing w:line="360" w:lineRule="auto"/>
        <w:jc w:val="both"/>
        <w:rPr>
          <w:rFonts w:ascii="Arial" w:hAnsi="Arial" w:cs="Arial"/>
          <w:sz w:val="24"/>
          <w:szCs w:val="24"/>
          <w:lang w:val="es-PE"/>
        </w:rPr>
      </w:pPr>
      <w:bookmarkStart w:id="6" w:name="_Hlk136345627"/>
      <w:bookmarkStart w:id="7" w:name="_Toc102423798"/>
      <w:r w:rsidRPr="00237CCB">
        <w:rPr>
          <w:rFonts w:ascii="Arial" w:hAnsi="Arial" w:cs="Arial"/>
          <w:sz w:val="24"/>
          <w:szCs w:val="24"/>
          <w:lang w:val="es-PE"/>
        </w:rPr>
        <w:t>Ser parte de la respuesta al VIH</w:t>
      </w:r>
      <w:r w:rsidR="009A5061" w:rsidRPr="00237CCB">
        <w:rPr>
          <w:rFonts w:ascii="Arial" w:hAnsi="Arial" w:cs="Arial"/>
          <w:sz w:val="24"/>
          <w:szCs w:val="24"/>
          <w:lang w:val="es-PE"/>
        </w:rPr>
        <w:t xml:space="preserve"> para</w:t>
      </w:r>
      <w:r w:rsidR="000B376D" w:rsidRPr="00237CCB">
        <w:rPr>
          <w:rFonts w:ascii="Arial" w:hAnsi="Arial" w:cs="Arial"/>
          <w:sz w:val="24"/>
          <w:szCs w:val="24"/>
          <w:lang w:val="es-PE"/>
        </w:rPr>
        <w:t xml:space="preserve"> un trabajo multisectorial e</w:t>
      </w:r>
      <w:r w:rsidR="009A5061" w:rsidRPr="00237CCB">
        <w:rPr>
          <w:rFonts w:ascii="Arial" w:hAnsi="Arial" w:cs="Arial"/>
          <w:sz w:val="24"/>
          <w:szCs w:val="24"/>
          <w:lang w:val="es-PE"/>
        </w:rPr>
        <w:t xml:space="preserve"> implementar acciones de </w:t>
      </w:r>
      <w:r w:rsidR="00DE3647" w:rsidRPr="00237CCB">
        <w:rPr>
          <w:rFonts w:ascii="Arial" w:hAnsi="Arial" w:cs="Arial"/>
          <w:sz w:val="24"/>
          <w:szCs w:val="24"/>
          <w:lang w:val="es-PE"/>
        </w:rPr>
        <w:t>P</w:t>
      </w:r>
      <w:r w:rsidR="006C711A" w:rsidRPr="00237CCB">
        <w:rPr>
          <w:rFonts w:ascii="Arial" w:hAnsi="Arial" w:cs="Arial"/>
          <w:sz w:val="24"/>
          <w:szCs w:val="24"/>
          <w:lang w:val="es-PE"/>
        </w:rPr>
        <w:t xml:space="preserve">olíticas </w:t>
      </w:r>
      <w:r w:rsidR="00DE3647" w:rsidRPr="00237CCB">
        <w:rPr>
          <w:rFonts w:ascii="Arial" w:hAnsi="Arial" w:cs="Arial"/>
          <w:sz w:val="24"/>
          <w:szCs w:val="24"/>
          <w:lang w:val="es-PE"/>
        </w:rPr>
        <w:t>P</w:t>
      </w:r>
      <w:r w:rsidR="006C711A" w:rsidRPr="00237CCB">
        <w:rPr>
          <w:rFonts w:ascii="Arial" w:hAnsi="Arial" w:cs="Arial"/>
          <w:sz w:val="24"/>
          <w:szCs w:val="24"/>
          <w:lang w:val="es-PE"/>
        </w:rPr>
        <w:t xml:space="preserve">úblicas, </w:t>
      </w:r>
      <w:r w:rsidR="009A5061" w:rsidRPr="00237CCB">
        <w:rPr>
          <w:rFonts w:ascii="Arial" w:hAnsi="Arial" w:cs="Arial"/>
          <w:sz w:val="24"/>
          <w:szCs w:val="24"/>
          <w:lang w:val="es-PE"/>
        </w:rPr>
        <w:t xml:space="preserve">Incidencia, control social, así como ayudar a poner fin al VIH/ SIDA al 2030 en comunidades indígenas en </w:t>
      </w:r>
      <w:r w:rsidRPr="00237CCB">
        <w:rPr>
          <w:rFonts w:ascii="Arial" w:hAnsi="Arial" w:cs="Arial"/>
          <w:sz w:val="24"/>
          <w:szCs w:val="24"/>
          <w:lang w:val="es-PE"/>
        </w:rPr>
        <w:t>el Perú</w:t>
      </w:r>
      <w:r w:rsidR="009A5061" w:rsidRPr="00237CCB">
        <w:rPr>
          <w:rFonts w:ascii="Arial" w:hAnsi="Arial" w:cs="Arial"/>
          <w:b/>
          <w:bCs/>
          <w:sz w:val="24"/>
          <w:szCs w:val="24"/>
          <w:lang w:val="es-PE"/>
        </w:rPr>
        <w:t>.</w:t>
      </w:r>
      <w:bookmarkEnd w:id="6"/>
    </w:p>
    <w:p w14:paraId="7672541D" w14:textId="17C0B941" w:rsidR="009A5061" w:rsidRPr="00237CCB" w:rsidRDefault="009A5061" w:rsidP="00237CCB">
      <w:pPr>
        <w:spacing w:line="360" w:lineRule="auto"/>
        <w:jc w:val="both"/>
        <w:rPr>
          <w:rFonts w:ascii="Arial" w:hAnsi="Arial" w:cs="Arial"/>
          <w:sz w:val="24"/>
          <w:szCs w:val="24"/>
          <w:lang w:val="es-PE"/>
        </w:rPr>
      </w:pPr>
      <w:r w:rsidRPr="00237CCB">
        <w:rPr>
          <w:rFonts w:ascii="Arial" w:hAnsi="Arial" w:cs="Arial"/>
          <w:b/>
          <w:bCs/>
          <w:sz w:val="24"/>
          <w:szCs w:val="24"/>
          <w:u w:val="single"/>
          <w:lang w:val="es-PE"/>
        </w:rPr>
        <w:t xml:space="preserve">Objetivos </w:t>
      </w:r>
      <w:r w:rsidR="00237CCB">
        <w:rPr>
          <w:rFonts w:ascii="Arial" w:hAnsi="Arial" w:cs="Arial"/>
          <w:b/>
          <w:bCs/>
          <w:sz w:val="24"/>
          <w:szCs w:val="24"/>
          <w:u w:val="single"/>
          <w:lang w:val="es-PE"/>
        </w:rPr>
        <w:t>E</w:t>
      </w:r>
      <w:r w:rsidRPr="00237CCB">
        <w:rPr>
          <w:rFonts w:ascii="Arial" w:hAnsi="Arial" w:cs="Arial"/>
          <w:b/>
          <w:bCs/>
          <w:sz w:val="24"/>
          <w:szCs w:val="24"/>
          <w:u w:val="single"/>
          <w:lang w:val="es-PE"/>
        </w:rPr>
        <w:t>specíficos</w:t>
      </w:r>
      <w:r w:rsidRPr="00237CCB">
        <w:rPr>
          <w:rFonts w:ascii="Arial" w:hAnsi="Arial" w:cs="Arial"/>
          <w:b/>
          <w:bCs/>
          <w:sz w:val="24"/>
          <w:szCs w:val="24"/>
          <w:lang w:val="es-PE"/>
        </w:rPr>
        <w:t>:</w:t>
      </w:r>
    </w:p>
    <w:p w14:paraId="1B11C2E4" w14:textId="70304A91" w:rsidR="009A5061" w:rsidRPr="00237CCB" w:rsidRDefault="009A5061" w:rsidP="00237CCB">
      <w:pPr>
        <w:pStyle w:val="Prrafodelista"/>
        <w:numPr>
          <w:ilvl w:val="0"/>
          <w:numId w:val="7"/>
        </w:numPr>
        <w:spacing w:line="360" w:lineRule="auto"/>
        <w:jc w:val="both"/>
        <w:rPr>
          <w:rFonts w:ascii="Arial" w:hAnsi="Arial" w:cs="Arial"/>
          <w:sz w:val="24"/>
          <w:szCs w:val="24"/>
          <w:lang w:val="es-PE"/>
        </w:rPr>
      </w:pPr>
      <w:r w:rsidRPr="00237CCB">
        <w:rPr>
          <w:rFonts w:ascii="Arial" w:hAnsi="Arial" w:cs="Arial"/>
          <w:sz w:val="24"/>
          <w:szCs w:val="24"/>
          <w:lang w:val="es-PE"/>
        </w:rPr>
        <w:t xml:space="preserve">Identificar las brechas y buenas prácticas de los Pueblos Indígenas </w:t>
      </w:r>
      <w:r w:rsidR="00163CA6" w:rsidRPr="00237CCB">
        <w:rPr>
          <w:rFonts w:ascii="Arial" w:hAnsi="Arial" w:cs="Arial"/>
          <w:sz w:val="24"/>
          <w:szCs w:val="24"/>
          <w:lang w:val="es-PE"/>
        </w:rPr>
        <w:t xml:space="preserve">en la Amazonía Peruana </w:t>
      </w:r>
      <w:r w:rsidRPr="00237CCB">
        <w:rPr>
          <w:rFonts w:ascii="Arial" w:hAnsi="Arial" w:cs="Arial"/>
          <w:sz w:val="24"/>
          <w:szCs w:val="24"/>
          <w:lang w:val="es-PE"/>
        </w:rPr>
        <w:t>para atender las necesidades frente a la agenda del VIH</w:t>
      </w:r>
      <w:r w:rsidR="009100CE" w:rsidRPr="00237CCB">
        <w:rPr>
          <w:rFonts w:ascii="Arial" w:hAnsi="Arial" w:cs="Arial"/>
          <w:sz w:val="24"/>
          <w:szCs w:val="24"/>
          <w:lang w:val="es-PE"/>
        </w:rPr>
        <w:t>, TB</w:t>
      </w:r>
      <w:r w:rsidRPr="00237CCB">
        <w:rPr>
          <w:rFonts w:ascii="Arial" w:hAnsi="Arial" w:cs="Arial"/>
          <w:sz w:val="24"/>
          <w:szCs w:val="24"/>
          <w:lang w:val="es-PE"/>
        </w:rPr>
        <w:t xml:space="preserve"> en </w:t>
      </w:r>
      <w:r w:rsidR="003C24D3" w:rsidRPr="00237CCB">
        <w:rPr>
          <w:rFonts w:ascii="Arial" w:hAnsi="Arial" w:cs="Arial"/>
          <w:sz w:val="24"/>
          <w:szCs w:val="24"/>
          <w:lang w:val="es-PE"/>
        </w:rPr>
        <w:t>el Perú, donde</w:t>
      </w:r>
      <w:r w:rsidRPr="00237CCB">
        <w:rPr>
          <w:rFonts w:ascii="Arial" w:hAnsi="Arial" w:cs="Arial"/>
          <w:sz w:val="24"/>
          <w:szCs w:val="24"/>
          <w:lang w:val="es-PE"/>
        </w:rPr>
        <w:t xml:space="preserve"> los representantes de pueblos indígenas particip</w:t>
      </w:r>
      <w:r w:rsidR="003C24D3" w:rsidRPr="00237CCB">
        <w:rPr>
          <w:rFonts w:ascii="Arial" w:hAnsi="Arial" w:cs="Arial"/>
          <w:sz w:val="24"/>
          <w:szCs w:val="24"/>
          <w:lang w:val="es-PE"/>
        </w:rPr>
        <w:t>emos</w:t>
      </w:r>
      <w:r w:rsidRPr="00237CCB">
        <w:rPr>
          <w:rFonts w:ascii="Arial" w:hAnsi="Arial" w:cs="Arial"/>
          <w:sz w:val="24"/>
          <w:szCs w:val="24"/>
          <w:lang w:val="es-PE"/>
        </w:rPr>
        <w:t xml:space="preserve"> y present</w:t>
      </w:r>
      <w:r w:rsidR="003C24D3" w:rsidRPr="00237CCB">
        <w:rPr>
          <w:rFonts w:ascii="Arial" w:hAnsi="Arial" w:cs="Arial"/>
          <w:sz w:val="24"/>
          <w:szCs w:val="24"/>
          <w:lang w:val="es-PE"/>
        </w:rPr>
        <w:t xml:space="preserve">emos nuestras necesidades </w:t>
      </w:r>
      <w:r w:rsidRPr="00237CCB">
        <w:rPr>
          <w:rFonts w:ascii="Arial" w:hAnsi="Arial" w:cs="Arial"/>
          <w:sz w:val="24"/>
          <w:szCs w:val="24"/>
          <w:lang w:val="es-PE"/>
        </w:rPr>
        <w:t>en l</w:t>
      </w:r>
      <w:r w:rsidR="00C92FF7" w:rsidRPr="00237CCB">
        <w:rPr>
          <w:rFonts w:ascii="Arial" w:hAnsi="Arial" w:cs="Arial"/>
          <w:sz w:val="24"/>
          <w:szCs w:val="24"/>
          <w:lang w:val="es-PE"/>
        </w:rPr>
        <w:t>o</w:t>
      </w:r>
      <w:r w:rsidRPr="00237CCB">
        <w:rPr>
          <w:rFonts w:ascii="Arial" w:hAnsi="Arial" w:cs="Arial"/>
          <w:sz w:val="24"/>
          <w:szCs w:val="24"/>
          <w:lang w:val="es-PE"/>
        </w:rPr>
        <w:t xml:space="preserve">s espacios </w:t>
      </w:r>
      <w:r w:rsidR="00C92FF7" w:rsidRPr="00237CCB">
        <w:rPr>
          <w:rFonts w:ascii="Arial" w:hAnsi="Arial" w:cs="Arial"/>
          <w:sz w:val="24"/>
          <w:szCs w:val="24"/>
          <w:lang w:val="es-PE"/>
        </w:rPr>
        <w:t xml:space="preserve">multisectoriales </w:t>
      </w:r>
      <w:r w:rsidRPr="00237CCB">
        <w:rPr>
          <w:rFonts w:ascii="Arial" w:hAnsi="Arial" w:cs="Arial"/>
          <w:sz w:val="24"/>
          <w:szCs w:val="24"/>
          <w:lang w:val="es-PE"/>
        </w:rPr>
        <w:t xml:space="preserve">y mesas de decisión sobre VIH, en ámbitos locales, regionales </w:t>
      </w:r>
      <w:r w:rsidR="003C24D3" w:rsidRPr="00237CCB">
        <w:rPr>
          <w:rFonts w:ascii="Arial" w:hAnsi="Arial" w:cs="Arial"/>
          <w:sz w:val="24"/>
          <w:szCs w:val="24"/>
          <w:lang w:val="es-PE"/>
        </w:rPr>
        <w:t>y nacionales.</w:t>
      </w:r>
    </w:p>
    <w:p w14:paraId="136E5D1A" w14:textId="77777777" w:rsidR="009A5061" w:rsidRPr="00237CCB" w:rsidRDefault="009A5061" w:rsidP="00237CCB">
      <w:pPr>
        <w:pStyle w:val="Prrafodelista"/>
        <w:spacing w:line="360" w:lineRule="auto"/>
        <w:rPr>
          <w:rFonts w:ascii="Arial" w:hAnsi="Arial" w:cs="Arial"/>
          <w:sz w:val="24"/>
          <w:szCs w:val="24"/>
          <w:lang w:val="es-PE"/>
        </w:rPr>
      </w:pPr>
    </w:p>
    <w:p w14:paraId="0BF671BC" w14:textId="07A99863" w:rsidR="009A5061" w:rsidRPr="00237CCB" w:rsidRDefault="009A5061" w:rsidP="00237CCB">
      <w:pPr>
        <w:pStyle w:val="Prrafodelista"/>
        <w:numPr>
          <w:ilvl w:val="0"/>
          <w:numId w:val="7"/>
        </w:numPr>
        <w:spacing w:line="360" w:lineRule="auto"/>
        <w:jc w:val="both"/>
        <w:rPr>
          <w:rFonts w:ascii="Arial" w:hAnsi="Arial" w:cs="Arial"/>
          <w:sz w:val="24"/>
          <w:szCs w:val="24"/>
          <w:lang w:val="es-PE"/>
        </w:rPr>
      </w:pPr>
      <w:r w:rsidRPr="00237CCB">
        <w:rPr>
          <w:rFonts w:ascii="Arial" w:hAnsi="Arial" w:cs="Arial"/>
          <w:sz w:val="24"/>
          <w:szCs w:val="24"/>
          <w:lang w:val="es-PE"/>
        </w:rPr>
        <w:t>Fortalecer diversas acciones respecto al VIH</w:t>
      </w:r>
      <w:r w:rsidR="00C24E68" w:rsidRPr="00237CCB">
        <w:rPr>
          <w:rFonts w:ascii="Arial" w:hAnsi="Arial" w:cs="Arial"/>
          <w:sz w:val="24"/>
          <w:szCs w:val="24"/>
          <w:lang w:val="es-PE"/>
        </w:rPr>
        <w:t>, TB</w:t>
      </w:r>
      <w:r w:rsidRPr="00237CCB">
        <w:rPr>
          <w:rFonts w:ascii="Arial" w:hAnsi="Arial" w:cs="Arial"/>
          <w:sz w:val="24"/>
          <w:szCs w:val="24"/>
          <w:lang w:val="es-PE"/>
        </w:rPr>
        <w:t xml:space="preserve"> en Pueblos Indígenas en </w:t>
      </w:r>
      <w:r w:rsidR="003C24D3" w:rsidRPr="00237CCB">
        <w:rPr>
          <w:rFonts w:ascii="Arial" w:hAnsi="Arial" w:cs="Arial"/>
          <w:sz w:val="24"/>
          <w:szCs w:val="24"/>
          <w:lang w:val="es-PE"/>
        </w:rPr>
        <w:t>el Perú</w:t>
      </w:r>
      <w:r w:rsidRPr="00237CCB">
        <w:rPr>
          <w:rFonts w:ascii="Arial" w:hAnsi="Arial" w:cs="Arial"/>
          <w:sz w:val="24"/>
          <w:szCs w:val="24"/>
          <w:lang w:val="es-PE"/>
        </w:rPr>
        <w:t>, para la incidencia política y social.</w:t>
      </w:r>
    </w:p>
    <w:p w14:paraId="2B33E4F7" w14:textId="77777777" w:rsidR="00163CA6" w:rsidRPr="00237CCB" w:rsidRDefault="00163CA6" w:rsidP="00237CCB">
      <w:pPr>
        <w:pStyle w:val="Prrafodelista"/>
        <w:spacing w:line="360" w:lineRule="auto"/>
        <w:rPr>
          <w:rFonts w:ascii="Arial" w:hAnsi="Arial" w:cs="Arial"/>
          <w:sz w:val="24"/>
          <w:szCs w:val="24"/>
          <w:lang w:val="es-PE"/>
        </w:rPr>
      </w:pPr>
    </w:p>
    <w:p w14:paraId="7682DA9D" w14:textId="67F1AC75" w:rsidR="00237CCB" w:rsidRDefault="00163CA6" w:rsidP="00237CCB">
      <w:pPr>
        <w:pStyle w:val="Prrafodelista"/>
        <w:numPr>
          <w:ilvl w:val="0"/>
          <w:numId w:val="7"/>
        </w:numPr>
        <w:spacing w:line="360" w:lineRule="auto"/>
        <w:jc w:val="both"/>
        <w:rPr>
          <w:rFonts w:ascii="Arial" w:hAnsi="Arial" w:cs="Arial"/>
          <w:sz w:val="24"/>
          <w:szCs w:val="24"/>
          <w:lang w:val="es-PE"/>
        </w:rPr>
      </w:pPr>
      <w:r w:rsidRPr="00237CCB">
        <w:rPr>
          <w:rFonts w:ascii="Arial" w:hAnsi="Arial" w:cs="Arial"/>
          <w:sz w:val="24"/>
          <w:szCs w:val="24"/>
          <w:lang w:val="es-PE"/>
        </w:rPr>
        <w:t>Fortalecer alianzas</w:t>
      </w:r>
      <w:r w:rsidR="00D85560" w:rsidRPr="00237CCB">
        <w:rPr>
          <w:rFonts w:ascii="Arial" w:hAnsi="Arial" w:cs="Arial"/>
          <w:sz w:val="24"/>
          <w:szCs w:val="24"/>
          <w:lang w:val="es-PE"/>
        </w:rPr>
        <w:t xml:space="preserve"> interinstitucionales</w:t>
      </w:r>
      <w:r w:rsidRPr="00237CCB">
        <w:rPr>
          <w:rFonts w:ascii="Arial" w:hAnsi="Arial" w:cs="Arial"/>
          <w:sz w:val="24"/>
          <w:szCs w:val="24"/>
          <w:lang w:val="es-PE"/>
        </w:rPr>
        <w:t xml:space="preserve"> con otros sectores del estado, la academia, sociedad civil, </w:t>
      </w:r>
      <w:r w:rsidR="00D85560" w:rsidRPr="00237CCB">
        <w:rPr>
          <w:rFonts w:ascii="Arial" w:hAnsi="Arial" w:cs="Arial"/>
          <w:sz w:val="24"/>
          <w:szCs w:val="24"/>
          <w:lang w:val="es-PE"/>
        </w:rPr>
        <w:t xml:space="preserve">comunidades de poblaciones claves, cooperación internacional, que participan en la CONAMUSA. </w:t>
      </w:r>
    </w:p>
    <w:p w14:paraId="3D72023C" w14:textId="77777777" w:rsidR="00237CCB" w:rsidRDefault="00237CCB">
      <w:pPr>
        <w:rPr>
          <w:rFonts w:ascii="Arial" w:eastAsiaTheme="minorEastAsia" w:hAnsi="Arial" w:cs="Arial"/>
          <w:sz w:val="24"/>
          <w:szCs w:val="24"/>
          <w:lang w:val="es-PE" w:eastAsia="zh-CN"/>
        </w:rPr>
      </w:pPr>
      <w:r>
        <w:rPr>
          <w:rFonts w:ascii="Arial" w:hAnsi="Arial" w:cs="Arial"/>
          <w:sz w:val="24"/>
          <w:szCs w:val="24"/>
          <w:lang w:val="es-PE"/>
        </w:rPr>
        <w:br w:type="page"/>
      </w:r>
    </w:p>
    <w:p w14:paraId="6FECB1B4" w14:textId="77777777" w:rsidR="00237CCB" w:rsidRDefault="00237CCB" w:rsidP="00237CCB">
      <w:pPr>
        <w:pStyle w:val="Prrafodelista"/>
        <w:spacing w:line="360" w:lineRule="auto"/>
        <w:ind w:left="360"/>
        <w:jc w:val="both"/>
        <w:rPr>
          <w:rFonts w:ascii="Arial" w:hAnsi="Arial" w:cs="Arial"/>
          <w:sz w:val="24"/>
          <w:szCs w:val="24"/>
          <w:lang w:val="es-PE"/>
        </w:rPr>
        <w:sectPr w:rsidR="00237CCB" w:rsidSect="00110DB5">
          <w:headerReference w:type="default" r:id="rId8"/>
          <w:pgSz w:w="12240" w:h="15840"/>
          <w:pgMar w:top="2268" w:right="1701" w:bottom="1417" w:left="1701" w:header="708" w:footer="708" w:gutter="0"/>
          <w:cols w:space="708"/>
          <w:docGrid w:linePitch="360"/>
        </w:sectPr>
      </w:pPr>
    </w:p>
    <w:p w14:paraId="3C035C1E" w14:textId="5DA7F90D" w:rsidR="00163CA6" w:rsidRPr="00F234A8" w:rsidRDefault="00F234A8" w:rsidP="00F234A8">
      <w:pPr>
        <w:pStyle w:val="Prrafodelista"/>
        <w:spacing w:line="360" w:lineRule="auto"/>
        <w:ind w:left="360"/>
        <w:jc w:val="center"/>
        <w:rPr>
          <w:rFonts w:ascii="Arial" w:hAnsi="Arial" w:cs="Arial"/>
          <w:b/>
          <w:bCs/>
          <w:sz w:val="28"/>
          <w:szCs w:val="28"/>
          <w:lang w:val="es-PE"/>
        </w:rPr>
      </w:pPr>
      <w:r w:rsidRPr="00F234A8">
        <w:rPr>
          <w:rFonts w:ascii="Arial" w:hAnsi="Arial" w:cs="Arial"/>
          <w:b/>
          <w:bCs/>
          <w:sz w:val="28"/>
          <w:szCs w:val="28"/>
          <w:lang w:val="es-PE"/>
        </w:rPr>
        <w:lastRenderedPageBreak/>
        <w:t>PLAN DE REPRESENTANTES PUEBLOS INDIGENAS - CONAMUSA</w:t>
      </w:r>
    </w:p>
    <w:tbl>
      <w:tblPr>
        <w:tblW w:w="14546" w:type="dxa"/>
        <w:tblInd w:w="-1711" w:type="dxa"/>
        <w:tblBorders>
          <w:top w:val="single" w:sz="6" w:space="0" w:color="auto"/>
          <w:left w:val="single" w:sz="6" w:space="0" w:color="auto"/>
          <w:bottom w:val="single" w:sz="6" w:space="0" w:color="auto"/>
          <w:right w:val="single" w:sz="8" w:space="0" w:color="auto"/>
          <w:insideH w:val="single" w:sz="6" w:space="0" w:color="auto"/>
          <w:insideV w:val="single" w:sz="8" w:space="0" w:color="auto"/>
        </w:tblBorders>
        <w:tblCellMar>
          <w:left w:w="70" w:type="dxa"/>
          <w:right w:w="70" w:type="dxa"/>
        </w:tblCellMar>
        <w:tblLook w:val="04A0" w:firstRow="1" w:lastRow="0" w:firstColumn="1" w:lastColumn="0" w:noHBand="0" w:noVBand="1"/>
      </w:tblPr>
      <w:tblGrid>
        <w:gridCol w:w="1995"/>
        <w:gridCol w:w="2229"/>
        <w:gridCol w:w="1383"/>
        <w:gridCol w:w="1591"/>
        <w:gridCol w:w="1375"/>
        <w:gridCol w:w="1775"/>
        <w:gridCol w:w="1238"/>
        <w:gridCol w:w="640"/>
        <w:gridCol w:w="580"/>
        <w:gridCol w:w="580"/>
        <w:gridCol w:w="580"/>
        <w:gridCol w:w="580"/>
      </w:tblGrid>
      <w:tr w:rsidR="00237CCB" w:rsidRPr="00237CCB" w14:paraId="04CE1A81" w14:textId="77777777" w:rsidTr="00F234A8">
        <w:trPr>
          <w:trHeight w:val="1704"/>
        </w:trPr>
        <w:tc>
          <w:tcPr>
            <w:tcW w:w="1995" w:type="dxa"/>
            <w:shd w:val="clear" w:color="000000" w:fill="FFFFCC"/>
            <w:vAlign w:val="center"/>
            <w:hideMark/>
          </w:tcPr>
          <w:p w14:paraId="476965E4"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Objetivo</w:t>
            </w:r>
          </w:p>
        </w:tc>
        <w:tc>
          <w:tcPr>
            <w:tcW w:w="2229" w:type="dxa"/>
            <w:tcBorders>
              <w:bottom w:val="single" w:sz="6" w:space="0" w:color="auto"/>
            </w:tcBorders>
            <w:shd w:val="clear" w:color="000000" w:fill="FFFFCC"/>
            <w:vAlign w:val="center"/>
            <w:hideMark/>
          </w:tcPr>
          <w:p w14:paraId="3176C64D"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Área (Incidencia, Vigilancia Social, Comunicación, Rendición de cuentas Participación, Evaluación, sensibilización, prevención en VIH, TB)</w:t>
            </w:r>
          </w:p>
        </w:tc>
        <w:tc>
          <w:tcPr>
            <w:tcW w:w="1383" w:type="dxa"/>
            <w:shd w:val="clear" w:color="000000" w:fill="FFFFCC"/>
            <w:vAlign w:val="center"/>
            <w:hideMark/>
          </w:tcPr>
          <w:p w14:paraId="34A25615"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Actividad</w:t>
            </w:r>
          </w:p>
        </w:tc>
        <w:tc>
          <w:tcPr>
            <w:tcW w:w="1591" w:type="dxa"/>
            <w:shd w:val="clear" w:color="000000" w:fill="FFFFCC"/>
            <w:vAlign w:val="center"/>
            <w:hideMark/>
          </w:tcPr>
          <w:p w14:paraId="52CD42DD"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Descripción</w:t>
            </w:r>
          </w:p>
        </w:tc>
        <w:tc>
          <w:tcPr>
            <w:tcW w:w="1375" w:type="dxa"/>
            <w:shd w:val="clear" w:color="000000" w:fill="FFFFCC"/>
            <w:vAlign w:val="center"/>
            <w:hideMark/>
          </w:tcPr>
          <w:p w14:paraId="278AECF5"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Medio de verificación</w:t>
            </w:r>
          </w:p>
        </w:tc>
        <w:tc>
          <w:tcPr>
            <w:tcW w:w="1775" w:type="dxa"/>
            <w:shd w:val="clear" w:color="000000" w:fill="FFFFCC"/>
            <w:vAlign w:val="center"/>
            <w:hideMark/>
          </w:tcPr>
          <w:p w14:paraId="17B13039"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Presupuesto</w:t>
            </w:r>
          </w:p>
        </w:tc>
        <w:tc>
          <w:tcPr>
            <w:tcW w:w="1238" w:type="dxa"/>
            <w:shd w:val="clear" w:color="000000" w:fill="FFFFCC"/>
            <w:vAlign w:val="center"/>
            <w:hideMark/>
          </w:tcPr>
          <w:p w14:paraId="0393BD8C"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Responsable</w:t>
            </w:r>
          </w:p>
        </w:tc>
        <w:tc>
          <w:tcPr>
            <w:tcW w:w="640" w:type="dxa"/>
            <w:shd w:val="clear" w:color="000000" w:fill="FFFFCC"/>
            <w:vAlign w:val="center"/>
            <w:hideMark/>
          </w:tcPr>
          <w:p w14:paraId="55DB583C"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proofErr w:type="spellStart"/>
            <w:r w:rsidRPr="00237CCB">
              <w:rPr>
                <w:rFonts w:ascii="Segoe UI" w:eastAsia="Times New Roman" w:hAnsi="Segoe UI" w:cs="Segoe UI"/>
                <w:b/>
                <w:bCs/>
                <w:color w:val="000000"/>
                <w:sz w:val="18"/>
                <w:szCs w:val="18"/>
                <w:lang w:val="es-PE" w:eastAsia="es-PE"/>
              </w:rPr>
              <w:t>Ago</w:t>
            </w:r>
            <w:proofErr w:type="spellEnd"/>
          </w:p>
        </w:tc>
        <w:tc>
          <w:tcPr>
            <w:tcW w:w="580" w:type="dxa"/>
            <w:shd w:val="clear" w:color="000000" w:fill="FFFFCC"/>
            <w:vAlign w:val="center"/>
            <w:hideMark/>
          </w:tcPr>
          <w:p w14:paraId="5AD4CE5C"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Set</w:t>
            </w:r>
          </w:p>
        </w:tc>
        <w:tc>
          <w:tcPr>
            <w:tcW w:w="580" w:type="dxa"/>
            <w:shd w:val="clear" w:color="000000" w:fill="FFFFCC"/>
            <w:vAlign w:val="center"/>
            <w:hideMark/>
          </w:tcPr>
          <w:p w14:paraId="30FD9416"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Oct</w:t>
            </w:r>
          </w:p>
        </w:tc>
        <w:tc>
          <w:tcPr>
            <w:tcW w:w="580" w:type="dxa"/>
            <w:shd w:val="clear" w:color="000000" w:fill="FFFFCC"/>
            <w:vAlign w:val="center"/>
            <w:hideMark/>
          </w:tcPr>
          <w:p w14:paraId="0B26E2B7"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Nov</w:t>
            </w:r>
          </w:p>
        </w:tc>
        <w:tc>
          <w:tcPr>
            <w:tcW w:w="580" w:type="dxa"/>
            <w:shd w:val="clear" w:color="000000" w:fill="FFFFCC"/>
            <w:vAlign w:val="center"/>
            <w:hideMark/>
          </w:tcPr>
          <w:p w14:paraId="6DD44E56" w14:textId="77777777" w:rsidR="00237CCB" w:rsidRPr="00237CCB" w:rsidRDefault="00237CCB" w:rsidP="00237CCB">
            <w:pPr>
              <w:spacing w:after="0" w:line="240" w:lineRule="auto"/>
              <w:jc w:val="center"/>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Dic</w:t>
            </w:r>
          </w:p>
        </w:tc>
      </w:tr>
      <w:tr w:rsidR="00F234A8" w:rsidRPr="00237CCB" w14:paraId="689E1736" w14:textId="77777777" w:rsidTr="00F234A8">
        <w:trPr>
          <w:trHeight w:val="2646"/>
        </w:trPr>
        <w:tc>
          <w:tcPr>
            <w:tcW w:w="1995" w:type="dxa"/>
            <w:vMerge w:val="restart"/>
            <w:tcBorders>
              <w:right w:val="single" w:sz="6" w:space="0" w:color="auto"/>
            </w:tcBorders>
            <w:shd w:val="clear" w:color="auto" w:fill="auto"/>
            <w:vAlign w:val="center"/>
            <w:hideMark/>
          </w:tcPr>
          <w:p w14:paraId="71DB71A5" w14:textId="77777777" w:rsidR="00F234A8" w:rsidRPr="00237CCB" w:rsidRDefault="00F234A8" w:rsidP="00237CCB">
            <w:pPr>
              <w:spacing w:after="0" w:line="240" w:lineRule="auto"/>
              <w:jc w:val="center"/>
              <w:rPr>
                <w:rFonts w:ascii="Arial" w:eastAsia="Times New Roman" w:hAnsi="Arial" w:cs="Arial"/>
                <w:color w:val="000000"/>
                <w:sz w:val="20"/>
                <w:szCs w:val="20"/>
                <w:lang w:val="es-PE" w:eastAsia="es-PE"/>
              </w:rPr>
            </w:pPr>
            <w:r w:rsidRPr="00237CCB">
              <w:rPr>
                <w:rFonts w:ascii="Arial" w:eastAsia="Times New Roman" w:hAnsi="Arial" w:cs="Arial"/>
                <w:color w:val="000000"/>
                <w:sz w:val="20"/>
                <w:szCs w:val="20"/>
                <w:lang w:val="es-PE" w:eastAsia="es-PE"/>
              </w:rPr>
              <w:t>Ser parte de la respuesta al VIH para un trabajo multisectorial e implementar acciones de Políticas Públicas, Incidencia, control social, así como ayudar a poner fin al VIH/ SIDA al 2030 en comunidades indígenas en el Perú</w:t>
            </w:r>
            <w:r w:rsidRPr="00237CCB">
              <w:rPr>
                <w:rFonts w:ascii="Arial" w:eastAsia="Times New Roman" w:hAnsi="Arial" w:cs="Arial"/>
                <w:b/>
                <w:bCs/>
                <w:color w:val="000000"/>
                <w:sz w:val="20"/>
                <w:szCs w:val="20"/>
                <w:lang w:val="es-PE" w:eastAsia="es-PE"/>
              </w:rPr>
              <w:t>.</w:t>
            </w:r>
          </w:p>
        </w:tc>
        <w:tc>
          <w:tcPr>
            <w:tcW w:w="2229" w:type="dxa"/>
            <w:vMerge w:val="restart"/>
            <w:tcBorders>
              <w:left w:val="single" w:sz="6" w:space="0" w:color="auto"/>
              <w:right w:val="single" w:sz="6" w:space="0" w:color="auto"/>
            </w:tcBorders>
            <w:shd w:val="clear" w:color="auto" w:fill="auto"/>
            <w:vAlign w:val="center"/>
            <w:hideMark/>
          </w:tcPr>
          <w:p w14:paraId="0AA3BC48"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Incidencia, Vigilancia, Sensibilización y Prevención en VIH, </w:t>
            </w:r>
          </w:p>
        </w:tc>
        <w:tc>
          <w:tcPr>
            <w:tcW w:w="1383" w:type="dxa"/>
            <w:tcBorders>
              <w:left w:val="single" w:sz="6" w:space="0" w:color="auto"/>
            </w:tcBorders>
            <w:shd w:val="clear" w:color="auto" w:fill="auto"/>
            <w:vAlign w:val="center"/>
            <w:hideMark/>
          </w:tcPr>
          <w:p w14:paraId="467ADB04"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Incidencia, Vigilancia, Sensibilización y Prevención del VIH en </w:t>
            </w:r>
            <w:proofErr w:type="gramStart"/>
            <w:r w:rsidRPr="00237CCB">
              <w:rPr>
                <w:rFonts w:ascii="Segoe UI" w:eastAsia="Times New Roman" w:hAnsi="Segoe UI" w:cs="Segoe UI"/>
                <w:color w:val="000000"/>
                <w:sz w:val="18"/>
                <w:szCs w:val="18"/>
                <w:lang w:val="es-PE" w:eastAsia="es-PE"/>
              </w:rPr>
              <w:t>el  Pueblo</w:t>
            </w:r>
            <w:proofErr w:type="gramEnd"/>
            <w:r w:rsidRPr="00237CCB">
              <w:rPr>
                <w:rFonts w:ascii="Segoe UI" w:eastAsia="Times New Roman" w:hAnsi="Segoe UI" w:cs="Segoe UI"/>
                <w:color w:val="000000"/>
                <w:sz w:val="18"/>
                <w:szCs w:val="18"/>
                <w:lang w:val="es-PE" w:eastAsia="es-PE"/>
              </w:rPr>
              <w:t xml:space="preserve"> Indígena </w:t>
            </w:r>
            <w:proofErr w:type="spellStart"/>
            <w:r w:rsidRPr="00237CCB">
              <w:rPr>
                <w:rFonts w:ascii="Segoe UI" w:eastAsia="Times New Roman" w:hAnsi="Segoe UI" w:cs="Segoe UI"/>
                <w:color w:val="000000"/>
                <w:sz w:val="18"/>
                <w:szCs w:val="18"/>
                <w:lang w:val="es-PE" w:eastAsia="es-PE"/>
              </w:rPr>
              <w:t>Awajun</w:t>
            </w:r>
            <w:proofErr w:type="spellEnd"/>
            <w:r w:rsidRPr="00237CCB">
              <w:rPr>
                <w:rFonts w:ascii="Segoe UI" w:eastAsia="Times New Roman" w:hAnsi="Segoe UI" w:cs="Segoe UI"/>
                <w:color w:val="000000"/>
                <w:sz w:val="18"/>
                <w:szCs w:val="18"/>
                <w:lang w:val="es-PE" w:eastAsia="es-PE"/>
              </w:rPr>
              <w:t xml:space="preserve"> - </w:t>
            </w:r>
            <w:proofErr w:type="spellStart"/>
            <w:r w:rsidRPr="00237CCB">
              <w:rPr>
                <w:rFonts w:ascii="Segoe UI" w:eastAsia="Times New Roman" w:hAnsi="Segoe UI" w:cs="Segoe UI"/>
                <w:color w:val="000000"/>
                <w:sz w:val="18"/>
                <w:szCs w:val="18"/>
                <w:lang w:val="es-PE" w:eastAsia="es-PE"/>
              </w:rPr>
              <w:t>Imazita</w:t>
            </w:r>
            <w:proofErr w:type="spellEnd"/>
          </w:p>
        </w:tc>
        <w:tc>
          <w:tcPr>
            <w:tcW w:w="1591" w:type="dxa"/>
            <w:shd w:val="clear" w:color="auto" w:fill="auto"/>
            <w:vAlign w:val="center"/>
            <w:hideMark/>
          </w:tcPr>
          <w:p w14:paraId="7230FF84"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Solicitud de Requerimiento a CONAMUSA, Coordinación con líder indígena en </w:t>
            </w:r>
            <w:proofErr w:type="spellStart"/>
            <w:r w:rsidRPr="00237CCB">
              <w:rPr>
                <w:rFonts w:ascii="Segoe UI" w:eastAsia="Times New Roman" w:hAnsi="Segoe UI" w:cs="Segoe UI"/>
                <w:color w:val="000000"/>
                <w:sz w:val="18"/>
                <w:szCs w:val="18"/>
                <w:lang w:val="es-PE" w:eastAsia="es-PE"/>
              </w:rPr>
              <w:t>Imazita</w:t>
            </w:r>
            <w:proofErr w:type="spellEnd"/>
            <w:r w:rsidRPr="00237CCB">
              <w:rPr>
                <w:rFonts w:ascii="Segoe UI" w:eastAsia="Times New Roman" w:hAnsi="Segoe UI" w:cs="Segoe UI"/>
                <w:color w:val="000000"/>
                <w:sz w:val="18"/>
                <w:szCs w:val="18"/>
                <w:lang w:val="es-PE" w:eastAsia="es-PE"/>
              </w:rPr>
              <w:t xml:space="preserve"> en el Rio Alto Marañón</w:t>
            </w:r>
          </w:p>
        </w:tc>
        <w:tc>
          <w:tcPr>
            <w:tcW w:w="1375" w:type="dxa"/>
            <w:shd w:val="clear" w:color="auto" w:fill="auto"/>
            <w:vAlign w:val="center"/>
            <w:hideMark/>
          </w:tcPr>
          <w:p w14:paraId="5CC76DB4"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Comprobantes, fotos de participación en Asamblea General de CONAMUSA, </w:t>
            </w:r>
          </w:p>
        </w:tc>
        <w:tc>
          <w:tcPr>
            <w:tcW w:w="1775" w:type="dxa"/>
            <w:shd w:val="clear" w:color="auto" w:fill="auto"/>
            <w:vAlign w:val="center"/>
            <w:hideMark/>
          </w:tcPr>
          <w:p w14:paraId="115A3618" w14:textId="77777777" w:rsidR="00F234A8" w:rsidRPr="00237CCB" w:rsidRDefault="00F234A8" w:rsidP="00237CCB">
            <w:pPr>
              <w:spacing w:after="0" w:line="240" w:lineRule="auto"/>
              <w:jc w:val="both"/>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 xml:space="preserve">Por 1 Actividad en Lima </w:t>
            </w:r>
          </w:p>
          <w:p w14:paraId="4CD9F7FB"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Traslado Terrestre</w:t>
            </w:r>
          </w:p>
          <w:p w14:paraId="610B3A0A"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Traslado Aéreo</w:t>
            </w:r>
          </w:p>
          <w:p w14:paraId="06BE7404"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Hospedaje</w:t>
            </w:r>
          </w:p>
          <w:p w14:paraId="537583E3"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Alimentación</w:t>
            </w:r>
          </w:p>
          <w:p w14:paraId="5E516B69"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Movilidad local</w:t>
            </w:r>
          </w:p>
          <w:p w14:paraId="69C86AE1" w14:textId="74929413" w:rsidR="00F234A8" w:rsidRPr="00237CCB" w:rsidRDefault="00F234A8" w:rsidP="00237CCB">
            <w:pPr>
              <w:spacing w:after="0" w:line="240" w:lineRule="auto"/>
              <w:jc w:val="both"/>
              <w:rPr>
                <w:rFonts w:ascii="Segoe UI" w:eastAsia="Times New Roman" w:hAnsi="Segoe UI" w:cs="Segoe UI"/>
                <w:b/>
                <w:bCs/>
                <w:color w:val="000000"/>
                <w:sz w:val="18"/>
                <w:szCs w:val="18"/>
                <w:lang w:val="es-PE" w:eastAsia="es-PE"/>
              </w:rPr>
            </w:pPr>
            <w:r w:rsidRPr="00237CCB">
              <w:rPr>
                <w:rFonts w:ascii="Segoe UI" w:eastAsia="Times New Roman" w:hAnsi="Segoe UI" w:cs="Segoe UI"/>
                <w:color w:val="000000"/>
                <w:sz w:val="18"/>
                <w:szCs w:val="18"/>
                <w:lang w:val="es-PE" w:eastAsia="es-PE"/>
              </w:rPr>
              <w:t> </w:t>
            </w:r>
          </w:p>
        </w:tc>
        <w:tc>
          <w:tcPr>
            <w:tcW w:w="1238" w:type="dxa"/>
            <w:shd w:val="clear" w:color="auto" w:fill="auto"/>
            <w:vAlign w:val="center"/>
            <w:hideMark/>
          </w:tcPr>
          <w:p w14:paraId="48B9276F" w14:textId="77777777" w:rsidR="00F234A8" w:rsidRPr="00237CCB" w:rsidRDefault="00F234A8" w:rsidP="00237CCB">
            <w:pPr>
              <w:spacing w:after="0" w:line="240" w:lineRule="auto"/>
              <w:jc w:val="center"/>
              <w:rPr>
                <w:rFonts w:ascii="Segoe UI" w:eastAsia="Times New Roman" w:hAnsi="Segoe UI" w:cs="Segoe UI"/>
                <w:color w:val="000000"/>
                <w:lang w:val="es-PE" w:eastAsia="es-PE"/>
              </w:rPr>
            </w:pPr>
            <w:r w:rsidRPr="00237CCB">
              <w:rPr>
                <w:rFonts w:ascii="Segoe UI" w:eastAsia="Times New Roman" w:hAnsi="Segoe UI" w:cs="Segoe UI"/>
                <w:color w:val="000000"/>
                <w:lang w:val="es-PE" w:eastAsia="es-PE"/>
              </w:rPr>
              <w:t xml:space="preserve">Fernando </w:t>
            </w:r>
            <w:proofErr w:type="spellStart"/>
            <w:r w:rsidRPr="00237CCB">
              <w:rPr>
                <w:rFonts w:ascii="Segoe UI" w:eastAsia="Times New Roman" w:hAnsi="Segoe UI" w:cs="Segoe UI"/>
                <w:color w:val="000000"/>
                <w:lang w:val="es-PE" w:eastAsia="es-PE"/>
              </w:rPr>
              <w:t>Chujutalli</w:t>
            </w:r>
            <w:proofErr w:type="spellEnd"/>
            <w:r w:rsidRPr="00237CCB">
              <w:rPr>
                <w:rFonts w:ascii="Segoe UI" w:eastAsia="Times New Roman" w:hAnsi="Segoe UI" w:cs="Segoe UI"/>
                <w:color w:val="000000"/>
                <w:lang w:val="es-PE" w:eastAsia="es-PE"/>
              </w:rPr>
              <w:t xml:space="preserve">, Clementina </w:t>
            </w:r>
            <w:proofErr w:type="spellStart"/>
            <w:r w:rsidRPr="00237CCB">
              <w:rPr>
                <w:rFonts w:ascii="Segoe UI" w:eastAsia="Times New Roman" w:hAnsi="Segoe UI" w:cs="Segoe UI"/>
                <w:color w:val="000000"/>
                <w:lang w:val="es-PE" w:eastAsia="es-PE"/>
              </w:rPr>
              <w:t>Paati</w:t>
            </w:r>
            <w:proofErr w:type="spellEnd"/>
            <w:r w:rsidRPr="00237CCB">
              <w:rPr>
                <w:rFonts w:ascii="Segoe UI" w:eastAsia="Times New Roman" w:hAnsi="Segoe UI" w:cs="Segoe UI"/>
                <w:color w:val="000000"/>
                <w:lang w:val="es-PE" w:eastAsia="es-PE"/>
              </w:rPr>
              <w:t xml:space="preserve"> </w:t>
            </w:r>
            <w:proofErr w:type="spellStart"/>
            <w:r w:rsidRPr="00237CCB">
              <w:rPr>
                <w:rFonts w:ascii="Segoe UI" w:eastAsia="Times New Roman" w:hAnsi="Segoe UI" w:cs="Segoe UI"/>
                <w:color w:val="000000"/>
                <w:lang w:val="es-PE" w:eastAsia="es-PE"/>
              </w:rPr>
              <w:t>Ayui</w:t>
            </w:r>
            <w:proofErr w:type="spellEnd"/>
          </w:p>
        </w:tc>
        <w:tc>
          <w:tcPr>
            <w:tcW w:w="640" w:type="dxa"/>
            <w:shd w:val="clear" w:color="auto" w:fill="auto"/>
            <w:vAlign w:val="center"/>
            <w:hideMark/>
          </w:tcPr>
          <w:p w14:paraId="022AA42C"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X</w:t>
            </w:r>
          </w:p>
        </w:tc>
        <w:tc>
          <w:tcPr>
            <w:tcW w:w="580" w:type="dxa"/>
            <w:shd w:val="clear" w:color="auto" w:fill="auto"/>
            <w:vAlign w:val="center"/>
            <w:hideMark/>
          </w:tcPr>
          <w:p w14:paraId="3191C9DA"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40F97282"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3CAAB58D"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7C03B145"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34B4961C"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0EEF7556"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38E8CD1A" w14:textId="13750A75"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tc>
        <w:tc>
          <w:tcPr>
            <w:tcW w:w="580" w:type="dxa"/>
            <w:shd w:val="clear" w:color="auto" w:fill="auto"/>
            <w:vAlign w:val="center"/>
            <w:hideMark/>
          </w:tcPr>
          <w:p w14:paraId="47ABD3BB"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25E69922"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1A8D6BEB"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3E71E38C"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32334F25"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75701DBF"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5611433A" w14:textId="69322A63"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tc>
        <w:tc>
          <w:tcPr>
            <w:tcW w:w="580" w:type="dxa"/>
            <w:shd w:val="clear" w:color="auto" w:fill="auto"/>
            <w:vAlign w:val="center"/>
            <w:hideMark/>
          </w:tcPr>
          <w:p w14:paraId="44737F57"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1DE9022D"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0F053C76"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56ED329D"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64BB9044"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0A9A7BBD"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6F4CDE4F" w14:textId="6389BEE0"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tc>
        <w:tc>
          <w:tcPr>
            <w:tcW w:w="580" w:type="dxa"/>
            <w:shd w:val="clear" w:color="auto" w:fill="auto"/>
            <w:vAlign w:val="center"/>
            <w:hideMark/>
          </w:tcPr>
          <w:p w14:paraId="55D435C0"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491ED9FF"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3F9DDDE9"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2656F80E"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717704B4"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7DFC6280"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72F97F85" w14:textId="565BC51B" w:rsidR="00F234A8" w:rsidRPr="00237CCB" w:rsidRDefault="00F234A8" w:rsidP="00237CCB">
            <w:pPr>
              <w:spacing w:after="0" w:line="240" w:lineRule="auto"/>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tc>
      </w:tr>
      <w:tr w:rsidR="00F234A8" w:rsidRPr="00237CCB" w14:paraId="7AF3110A" w14:textId="77777777" w:rsidTr="00F234A8">
        <w:trPr>
          <w:trHeight w:val="2574"/>
        </w:trPr>
        <w:tc>
          <w:tcPr>
            <w:tcW w:w="1995" w:type="dxa"/>
            <w:vMerge/>
            <w:tcBorders>
              <w:right w:val="single" w:sz="6" w:space="0" w:color="auto"/>
            </w:tcBorders>
            <w:vAlign w:val="center"/>
            <w:hideMark/>
          </w:tcPr>
          <w:p w14:paraId="7DAEE3D4" w14:textId="77777777" w:rsidR="00F234A8" w:rsidRPr="00237CCB" w:rsidRDefault="00F234A8" w:rsidP="00237CCB">
            <w:pPr>
              <w:spacing w:after="0" w:line="240" w:lineRule="auto"/>
              <w:rPr>
                <w:rFonts w:ascii="Arial" w:eastAsia="Times New Roman" w:hAnsi="Arial" w:cs="Arial"/>
                <w:color w:val="000000"/>
                <w:sz w:val="20"/>
                <w:szCs w:val="20"/>
                <w:lang w:val="es-PE" w:eastAsia="es-PE"/>
              </w:rPr>
            </w:pPr>
          </w:p>
        </w:tc>
        <w:tc>
          <w:tcPr>
            <w:tcW w:w="2229" w:type="dxa"/>
            <w:vMerge/>
            <w:tcBorders>
              <w:left w:val="single" w:sz="6" w:space="0" w:color="auto"/>
              <w:right w:val="single" w:sz="6" w:space="0" w:color="auto"/>
            </w:tcBorders>
            <w:vAlign w:val="center"/>
            <w:hideMark/>
          </w:tcPr>
          <w:p w14:paraId="39672690"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p>
        </w:tc>
        <w:tc>
          <w:tcPr>
            <w:tcW w:w="1383" w:type="dxa"/>
            <w:tcBorders>
              <w:left w:val="single" w:sz="6" w:space="0" w:color="auto"/>
            </w:tcBorders>
            <w:shd w:val="clear" w:color="auto" w:fill="auto"/>
            <w:vAlign w:val="center"/>
            <w:hideMark/>
          </w:tcPr>
          <w:p w14:paraId="453F478A"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Incidencia, Vigilancia, Sensibilización y Prevención del VIH en </w:t>
            </w:r>
            <w:proofErr w:type="gramStart"/>
            <w:r w:rsidRPr="00237CCB">
              <w:rPr>
                <w:rFonts w:ascii="Segoe UI" w:eastAsia="Times New Roman" w:hAnsi="Segoe UI" w:cs="Segoe UI"/>
                <w:color w:val="000000"/>
                <w:sz w:val="18"/>
                <w:szCs w:val="18"/>
                <w:lang w:val="es-PE" w:eastAsia="es-PE"/>
              </w:rPr>
              <w:t>el  Pueblo</w:t>
            </w:r>
            <w:proofErr w:type="gramEnd"/>
            <w:r w:rsidRPr="00237CCB">
              <w:rPr>
                <w:rFonts w:ascii="Segoe UI" w:eastAsia="Times New Roman" w:hAnsi="Segoe UI" w:cs="Segoe UI"/>
                <w:color w:val="000000"/>
                <w:sz w:val="18"/>
                <w:szCs w:val="18"/>
                <w:lang w:val="es-PE" w:eastAsia="es-PE"/>
              </w:rPr>
              <w:t xml:space="preserve"> Indígena </w:t>
            </w:r>
            <w:proofErr w:type="spellStart"/>
            <w:r w:rsidRPr="00237CCB">
              <w:rPr>
                <w:rFonts w:ascii="Segoe UI" w:eastAsia="Times New Roman" w:hAnsi="Segoe UI" w:cs="Segoe UI"/>
                <w:color w:val="000000"/>
                <w:sz w:val="18"/>
                <w:szCs w:val="18"/>
                <w:lang w:val="es-PE" w:eastAsia="es-PE"/>
              </w:rPr>
              <w:t>Awajun</w:t>
            </w:r>
            <w:proofErr w:type="spellEnd"/>
            <w:r w:rsidRPr="00237CCB">
              <w:rPr>
                <w:rFonts w:ascii="Segoe UI" w:eastAsia="Times New Roman" w:hAnsi="Segoe UI" w:cs="Segoe UI"/>
                <w:color w:val="000000"/>
                <w:sz w:val="18"/>
                <w:szCs w:val="18"/>
                <w:lang w:val="es-PE" w:eastAsia="es-PE"/>
              </w:rPr>
              <w:t xml:space="preserve"> - </w:t>
            </w:r>
            <w:proofErr w:type="spellStart"/>
            <w:r w:rsidRPr="00237CCB">
              <w:rPr>
                <w:rFonts w:ascii="Segoe UI" w:eastAsia="Times New Roman" w:hAnsi="Segoe UI" w:cs="Segoe UI"/>
                <w:color w:val="000000"/>
                <w:sz w:val="18"/>
                <w:szCs w:val="18"/>
                <w:lang w:val="es-PE" w:eastAsia="es-PE"/>
              </w:rPr>
              <w:t>Imazita</w:t>
            </w:r>
            <w:proofErr w:type="spellEnd"/>
          </w:p>
        </w:tc>
        <w:tc>
          <w:tcPr>
            <w:tcW w:w="1591" w:type="dxa"/>
            <w:shd w:val="clear" w:color="000000" w:fill="FFFFFF"/>
            <w:vAlign w:val="center"/>
            <w:hideMark/>
          </w:tcPr>
          <w:p w14:paraId="27A8622F"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Solicitud de Requerimiento a CONAMUSA, Coordinación con líder indígena en Santa María de Nieva</w:t>
            </w:r>
          </w:p>
        </w:tc>
        <w:tc>
          <w:tcPr>
            <w:tcW w:w="1375" w:type="dxa"/>
            <w:shd w:val="clear" w:color="auto" w:fill="auto"/>
            <w:vAlign w:val="center"/>
            <w:hideMark/>
          </w:tcPr>
          <w:p w14:paraId="01CB71E1"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Comprobantes, fotos de participación en Fortalecimiento de COREMUSAS</w:t>
            </w:r>
          </w:p>
        </w:tc>
        <w:tc>
          <w:tcPr>
            <w:tcW w:w="1775" w:type="dxa"/>
            <w:shd w:val="clear" w:color="auto" w:fill="auto"/>
            <w:vAlign w:val="center"/>
            <w:hideMark/>
          </w:tcPr>
          <w:p w14:paraId="28FA636C" w14:textId="77777777" w:rsidR="00F234A8" w:rsidRPr="00237CCB" w:rsidRDefault="00F234A8" w:rsidP="00237CCB">
            <w:pPr>
              <w:spacing w:after="0" w:line="240" w:lineRule="auto"/>
              <w:jc w:val="both"/>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 xml:space="preserve">Por 1 Actividad en Lima </w:t>
            </w:r>
          </w:p>
          <w:p w14:paraId="28C501B9"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Traslado Terrestre</w:t>
            </w:r>
          </w:p>
          <w:p w14:paraId="28DFE7BB"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Traslado Aéreo</w:t>
            </w:r>
          </w:p>
          <w:p w14:paraId="30C9BC63"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Hospedaje</w:t>
            </w:r>
          </w:p>
          <w:p w14:paraId="464CF86F"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Alimentación</w:t>
            </w:r>
          </w:p>
          <w:p w14:paraId="11E38555"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Movilidad local</w:t>
            </w:r>
          </w:p>
          <w:p w14:paraId="74DC7F2E" w14:textId="607EBA89" w:rsidR="00F234A8" w:rsidRPr="00237CCB" w:rsidRDefault="00F234A8" w:rsidP="00237CCB">
            <w:pPr>
              <w:spacing w:after="0" w:line="240" w:lineRule="auto"/>
              <w:jc w:val="both"/>
              <w:rPr>
                <w:rFonts w:ascii="Segoe UI" w:eastAsia="Times New Roman" w:hAnsi="Segoe UI" w:cs="Segoe UI"/>
                <w:b/>
                <w:bCs/>
                <w:color w:val="000000"/>
                <w:sz w:val="18"/>
                <w:szCs w:val="18"/>
                <w:lang w:val="es-PE" w:eastAsia="es-PE"/>
              </w:rPr>
            </w:pPr>
            <w:r w:rsidRPr="00237CCB">
              <w:rPr>
                <w:rFonts w:ascii="Segoe UI" w:eastAsia="Times New Roman" w:hAnsi="Segoe UI" w:cs="Segoe UI"/>
                <w:color w:val="000000"/>
                <w:sz w:val="18"/>
                <w:szCs w:val="18"/>
                <w:lang w:val="es-PE" w:eastAsia="es-PE"/>
              </w:rPr>
              <w:t> </w:t>
            </w:r>
          </w:p>
        </w:tc>
        <w:tc>
          <w:tcPr>
            <w:tcW w:w="1238" w:type="dxa"/>
            <w:shd w:val="clear" w:color="auto" w:fill="auto"/>
            <w:vAlign w:val="center"/>
            <w:hideMark/>
          </w:tcPr>
          <w:p w14:paraId="4A07FBA1" w14:textId="77777777" w:rsidR="00F234A8" w:rsidRPr="00237CCB" w:rsidRDefault="00F234A8" w:rsidP="00237CCB">
            <w:pPr>
              <w:spacing w:after="0" w:line="240" w:lineRule="auto"/>
              <w:jc w:val="center"/>
              <w:rPr>
                <w:rFonts w:ascii="Segoe UI" w:eastAsia="Times New Roman" w:hAnsi="Segoe UI" w:cs="Segoe UI"/>
                <w:color w:val="000000"/>
                <w:lang w:val="es-PE" w:eastAsia="es-PE"/>
              </w:rPr>
            </w:pPr>
            <w:r w:rsidRPr="00237CCB">
              <w:rPr>
                <w:rFonts w:ascii="Segoe UI" w:eastAsia="Times New Roman" w:hAnsi="Segoe UI" w:cs="Segoe UI"/>
                <w:color w:val="000000"/>
                <w:lang w:val="es-PE" w:eastAsia="es-PE"/>
              </w:rPr>
              <w:t xml:space="preserve">Fernando </w:t>
            </w:r>
            <w:proofErr w:type="spellStart"/>
            <w:r w:rsidRPr="00237CCB">
              <w:rPr>
                <w:rFonts w:ascii="Segoe UI" w:eastAsia="Times New Roman" w:hAnsi="Segoe UI" w:cs="Segoe UI"/>
                <w:color w:val="000000"/>
                <w:lang w:val="es-PE" w:eastAsia="es-PE"/>
              </w:rPr>
              <w:t>Chujutalli</w:t>
            </w:r>
            <w:proofErr w:type="spellEnd"/>
            <w:r w:rsidRPr="00237CCB">
              <w:rPr>
                <w:rFonts w:ascii="Segoe UI" w:eastAsia="Times New Roman" w:hAnsi="Segoe UI" w:cs="Segoe UI"/>
                <w:color w:val="000000"/>
                <w:lang w:val="es-PE" w:eastAsia="es-PE"/>
              </w:rPr>
              <w:t xml:space="preserve">, </w:t>
            </w:r>
            <w:proofErr w:type="spellStart"/>
            <w:r w:rsidRPr="00237CCB">
              <w:rPr>
                <w:rFonts w:ascii="Segoe UI" w:eastAsia="Times New Roman" w:hAnsi="Segoe UI" w:cs="Segoe UI"/>
                <w:color w:val="000000"/>
                <w:lang w:val="es-PE" w:eastAsia="es-PE"/>
              </w:rPr>
              <w:t>Romer</w:t>
            </w:r>
            <w:proofErr w:type="spellEnd"/>
            <w:r w:rsidRPr="00237CCB">
              <w:rPr>
                <w:rFonts w:ascii="Segoe UI" w:eastAsia="Times New Roman" w:hAnsi="Segoe UI" w:cs="Segoe UI"/>
                <w:color w:val="000000"/>
                <w:lang w:val="es-PE" w:eastAsia="es-PE"/>
              </w:rPr>
              <w:t xml:space="preserve"> Orrego</w:t>
            </w:r>
          </w:p>
        </w:tc>
        <w:tc>
          <w:tcPr>
            <w:tcW w:w="640" w:type="dxa"/>
            <w:shd w:val="clear" w:color="auto" w:fill="auto"/>
            <w:noWrap/>
            <w:vAlign w:val="center"/>
            <w:hideMark/>
          </w:tcPr>
          <w:p w14:paraId="2F4D19E5"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center"/>
            <w:hideMark/>
          </w:tcPr>
          <w:p w14:paraId="3BE727D4"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X</w:t>
            </w:r>
          </w:p>
        </w:tc>
        <w:tc>
          <w:tcPr>
            <w:tcW w:w="580" w:type="dxa"/>
            <w:shd w:val="clear" w:color="auto" w:fill="auto"/>
            <w:noWrap/>
            <w:vAlign w:val="bottom"/>
            <w:hideMark/>
          </w:tcPr>
          <w:p w14:paraId="0A19DE13"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1D692DE3"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67120CAB"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3A7CE698"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64A73354"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7D68FCBF"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DEFCE5A" w14:textId="3FB5266B"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center"/>
            <w:hideMark/>
          </w:tcPr>
          <w:p w14:paraId="63CC2078"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bottom"/>
            <w:hideMark/>
          </w:tcPr>
          <w:p w14:paraId="3740D980"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4DE4CBA8"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5D65C2CC"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3EEF2FD"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0EC9673"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F5478A5"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9068A44" w14:textId="56A514A0"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r>
      <w:tr w:rsidR="00F234A8" w:rsidRPr="00237CCB" w14:paraId="22FA9F0B" w14:textId="77777777" w:rsidTr="00F234A8">
        <w:trPr>
          <w:trHeight w:val="2789"/>
        </w:trPr>
        <w:tc>
          <w:tcPr>
            <w:tcW w:w="1995" w:type="dxa"/>
            <w:vMerge/>
            <w:tcBorders>
              <w:right w:val="single" w:sz="6" w:space="0" w:color="auto"/>
            </w:tcBorders>
            <w:vAlign w:val="center"/>
            <w:hideMark/>
          </w:tcPr>
          <w:p w14:paraId="378F591A" w14:textId="77777777" w:rsidR="00F234A8" w:rsidRPr="00237CCB" w:rsidRDefault="00F234A8" w:rsidP="00237CCB">
            <w:pPr>
              <w:spacing w:after="0" w:line="240" w:lineRule="auto"/>
              <w:rPr>
                <w:rFonts w:ascii="Arial" w:eastAsia="Times New Roman" w:hAnsi="Arial" w:cs="Arial"/>
                <w:color w:val="000000"/>
                <w:sz w:val="20"/>
                <w:szCs w:val="20"/>
                <w:lang w:val="es-PE" w:eastAsia="es-PE"/>
              </w:rPr>
            </w:pPr>
          </w:p>
        </w:tc>
        <w:tc>
          <w:tcPr>
            <w:tcW w:w="2229" w:type="dxa"/>
            <w:vMerge/>
            <w:tcBorders>
              <w:left w:val="single" w:sz="6" w:space="0" w:color="auto"/>
              <w:right w:val="single" w:sz="6" w:space="0" w:color="auto"/>
            </w:tcBorders>
            <w:vAlign w:val="center"/>
            <w:hideMark/>
          </w:tcPr>
          <w:p w14:paraId="1159FF3C"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p>
        </w:tc>
        <w:tc>
          <w:tcPr>
            <w:tcW w:w="1383" w:type="dxa"/>
            <w:tcBorders>
              <w:left w:val="single" w:sz="6" w:space="0" w:color="auto"/>
            </w:tcBorders>
            <w:shd w:val="clear" w:color="auto" w:fill="auto"/>
            <w:vAlign w:val="center"/>
            <w:hideMark/>
          </w:tcPr>
          <w:p w14:paraId="44A14A88"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Incidencia, Vigilancia, Sensibilización y Prevención del VIH en </w:t>
            </w:r>
            <w:proofErr w:type="gramStart"/>
            <w:r w:rsidRPr="00237CCB">
              <w:rPr>
                <w:rFonts w:ascii="Segoe UI" w:eastAsia="Times New Roman" w:hAnsi="Segoe UI" w:cs="Segoe UI"/>
                <w:color w:val="000000"/>
                <w:sz w:val="18"/>
                <w:szCs w:val="18"/>
                <w:lang w:val="es-PE" w:eastAsia="es-PE"/>
              </w:rPr>
              <w:t>el  Pueblo</w:t>
            </w:r>
            <w:proofErr w:type="gramEnd"/>
            <w:r w:rsidRPr="00237CCB">
              <w:rPr>
                <w:rFonts w:ascii="Segoe UI" w:eastAsia="Times New Roman" w:hAnsi="Segoe UI" w:cs="Segoe UI"/>
                <w:color w:val="000000"/>
                <w:sz w:val="18"/>
                <w:szCs w:val="18"/>
                <w:lang w:val="es-PE" w:eastAsia="es-PE"/>
              </w:rPr>
              <w:t xml:space="preserve"> Indígena </w:t>
            </w:r>
            <w:proofErr w:type="spellStart"/>
            <w:r w:rsidRPr="00237CCB">
              <w:rPr>
                <w:rFonts w:ascii="Segoe UI" w:eastAsia="Times New Roman" w:hAnsi="Segoe UI" w:cs="Segoe UI"/>
                <w:color w:val="000000"/>
                <w:sz w:val="18"/>
                <w:szCs w:val="18"/>
                <w:lang w:val="es-PE" w:eastAsia="es-PE"/>
              </w:rPr>
              <w:t>Awajun</w:t>
            </w:r>
            <w:proofErr w:type="spellEnd"/>
            <w:r w:rsidRPr="00237CCB">
              <w:rPr>
                <w:rFonts w:ascii="Segoe UI" w:eastAsia="Times New Roman" w:hAnsi="Segoe UI" w:cs="Segoe UI"/>
                <w:color w:val="000000"/>
                <w:sz w:val="18"/>
                <w:szCs w:val="18"/>
                <w:lang w:val="es-PE" w:eastAsia="es-PE"/>
              </w:rPr>
              <w:t xml:space="preserve"> - </w:t>
            </w:r>
            <w:proofErr w:type="spellStart"/>
            <w:r w:rsidRPr="00237CCB">
              <w:rPr>
                <w:rFonts w:ascii="Segoe UI" w:eastAsia="Times New Roman" w:hAnsi="Segoe UI" w:cs="Segoe UI"/>
                <w:color w:val="000000"/>
                <w:sz w:val="18"/>
                <w:szCs w:val="18"/>
                <w:lang w:val="es-PE" w:eastAsia="es-PE"/>
              </w:rPr>
              <w:t>Imazita</w:t>
            </w:r>
            <w:proofErr w:type="spellEnd"/>
          </w:p>
        </w:tc>
        <w:tc>
          <w:tcPr>
            <w:tcW w:w="1591" w:type="dxa"/>
            <w:shd w:val="clear" w:color="000000" w:fill="FFFFFF"/>
            <w:vAlign w:val="center"/>
            <w:hideMark/>
          </w:tcPr>
          <w:p w14:paraId="7AB523E9"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Solicitud de Requerimiento a CONAMUSA, Coordinación con Líderes Indígenas de Santa María de Nieva e </w:t>
            </w:r>
            <w:proofErr w:type="spellStart"/>
            <w:r w:rsidRPr="00237CCB">
              <w:rPr>
                <w:rFonts w:ascii="Segoe UI" w:eastAsia="Times New Roman" w:hAnsi="Segoe UI" w:cs="Segoe UI"/>
                <w:color w:val="000000"/>
                <w:sz w:val="18"/>
                <w:szCs w:val="18"/>
                <w:lang w:val="es-PE" w:eastAsia="es-PE"/>
              </w:rPr>
              <w:t>imazita</w:t>
            </w:r>
            <w:proofErr w:type="spellEnd"/>
          </w:p>
        </w:tc>
        <w:tc>
          <w:tcPr>
            <w:tcW w:w="1375" w:type="dxa"/>
            <w:shd w:val="clear" w:color="auto" w:fill="auto"/>
            <w:vAlign w:val="center"/>
            <w:hideMark/>
          </w:tcPr>
          <w:p w14:paraId="122FA00D"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Comprobantes, fotos de participación en Fortalecimiento de COREMUSAS</w:t>
            </w:r>
          </w:p>
        </w:tc>
        <w:tc>
          <w:tcPr>
            <w:tcW w:w="1775" w:type="dxa"/>
            <w:shd w:val="clear" w:color="auto" w:fill="auto"/>
            <w:vAlign w:val="center"/>
            <w:hideMark/>
          </w:tcPr>
          <w:p w14:paraId="1E859135" w14:textId="77777777" w:rsidR="00F234A8" w:rsidRPr="00237CCB" w:rsidRDefault="00F234A8" w:rsidP="00237CCB">
            <w:pPr>
              <w:spacing w:after="0" w:line="240" w:lineRule="auto"/>
              <w:jc w:val="both"/>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 xml:space="preserve">Por 1 Actividad en Lima </w:t>
            </w:r>
          </w:p>
          <w:p w14:paraId="05206EE1"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Traslados Terrestres</w:t>
            </w:r>
          </w:p>
          <w:p w14:paraId="484A724C"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Traslados Aéreos</w:t>
            </w:r>
          </w:p>
          <w:p w14:paraId="6B0FAF2A"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Hospedajes</w:t>
            </w:r>
          </w:p>
          <w:p w14:paraId="53BFCB21"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Alimentaciones</w:t>
            </w:r>
          </w:p>
          <w:p w14:paraId="7FE087FA"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Movilidades locales</w:t>
            </w:r>
          </w:p>
          <w:p w14:paraId="481BD6AF" w14:textId="63CD7D9A" w:rsidR="00F234A8" w:rsidRPr="00237CCB" w:rsidRDefault="00F234A8" w:rsidP="00237CCB">
            <w:pPr>
              <w:spacing w:after="0" w:line="240" w:lineRule="auto"/>
              <w:jc w:val="both"/>
              <w:rPr>
                <w:rFonts w:ascii="Segoe UI" w:eastAsia="Times New Roman" w:hAnsi="Segoe UI" w:cs="Segoe UI"/>
                <w:b/>
                <w:bCs/>
                <w:color w:val="000000"/>
                <w:sz w:val="18"/>
                <w:szCs w:val="18"/>
                <w:lang w:val="es-PE" w:eastAsia="es-PE"/>
              </w:rPr>
            </w:pPr>
            <w:r w:rsidRPr="00237CCB">
              <w:rPr>
                <w:rFonts w:ascii="Segoe UI" w:eastAsia="Times New Roman" w:hAnsi="Segoe UI" w:cs="Segoe UI"/>
                <w:color w:val="000000"/>
                <w:sz w:val="18"/>
                <w:szCs w:val="18"/>
                <w:lang w:val="es-PE" w:eastAsia="es-PE"/>
              </w:rPr>
              <w:t> </w:t>
            </w:r>
          </w:p>
        </w:tc>
        <w:tc>
          <w:tcPr>
            <w:tcW w:w="1238" w:type="dxa"/>
            <w:shd w:val="clear" w:color="auto" w:fill="auto"/>
            <w:vAlign w:val="center"/>
            <w:hideMark/>
          </w:tcPr>
          <w:p w14:paraId="6F07C7BF"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Fernando </w:t>
            </w:r>
            <w:proofErr w:type="spellStart"/>
            <w:r w:rsidRPr="00237CCB">
              <w:rPr>
                <w:rFonts w:ascii="Segoe UI" w:eastAsia="Times New Roman" w:hAnsi="Segoe UI" w:cs="Segoe UI"/>
                <w:color w:val="000000"/>
                <w:sz w:val="18"/>
                <w:szCs w:val="18"/>
                <w:lang w:val="es-PE" w:eastAsia="es-PE"/>
              </w:rPr>
              <w:t>Chujutalli</w:t>
            </w:r>
            <w:proofErr w:type="spellEnd"/>
            <w:r w:rsidRPr="00237CCB">
              <w:rPr>
                <w:rFonts w:ascii="Segoe UI" w:eastAsia="Times New Roman" w:hAnsi="Segoe UI" w:cs="Segoe UI"/>
                <w:color w:val="000000"/>
                <w:sz w:val="18"/>
                <w:szCs w:val="18"/>
                <w:lang w:val="es-PE" w:eastAsia="es-PE"/>
              </w:rPr>
              <w:t xml:space="preserve">, </w:t>
            </w:r>
            <w:proofErr w:type="spellStart"/>
            <w:r w:rsidRPr="00237CCB">
              <w:rPr>
                <w:rFonts w:ascii="Segoe UI" w:eastAsia="Times New Roman" w:hAnsi="Segoe UI" w:cs="Segoe UI"/>
                <w:color w:val="000000"/>
                <w:sz w:val="18"/>
                <w:szCs w:val="18"/>
                <w:lang w:val="es-PE" w:eastAsia="es-PE"/>
              </w:rPr>
              <w:t>Romer</w:t>
            </w:r>
            <w:proofErr w:type="spellEnd"/>
            <w:r w:rsidRPr="00237CCB">
              <w:rPr>
                <w:rFonts w:ascii="Segoe UI" w:eastAsia="Times New Roman" w:hAnsi="Segoe UI" w:cs="Segoe UI"/>
                <w:color w:val="000000"/>
                <w:sz w:val="18"/>
                <w:szCs w:val="18"/>
                <w:lang w:val="es-PE" w:eastAsia="es-PE"/>
              </w:rPr>
              <w:t xml:space="preserve"> Orrego, Clementina </w:t>
            </w:r>
            <w:proofErr w:type="spellStart"/>
            <w:r w:rsidRPr="00237CCB">
              <w:rPr>
                <w:rFonts w:ascii="Segoe UI" w:eastAsia="Times New Roman" w:hAnsi="Segoe UI" w:cs="Segoe UI"/>
                <w:color w:val="000000"/>
                <w:sz w:val="18"/>
                <w:szCs w:val="18"/>
                <w:lang w:val="es-PE" w:eastAsia="es-PE"/>
              </w:rPr>
              <w:t>Paati</w:t>
            </w:r>
            <w:proofErr w:type="spellEnd"/>
            <w:r w:rsidRPr="00237CCB">
              <w:rPr>
                <w:rFonts w:ascii="Segoe UI" w:eastAsia="Times New Roman" w:hAnsi="Segoe UI" w:cs="Segoe UI"/>
                <w:color w:val="000000"/>
                <w:sz w:val="18"/>
                <w:szCs w:val="18"/>
                <w:lang w:val="es-PE" w:eastAsia="es-PE"/>
              </w:rPr>
              <w:t xml:space="preserve"> </w:t>
            </w:r>
            <w:proofErr w:type="spellStart"/>
            <w:r w:rsidRPr="00237CCB">
              <w:rPr>
                <w:rFonts w:ascii="Segoe UI" w:eastAsia="Times New Roman" w:hAnsi="Segoe UI" w:cs="Segoe UI"/>
                <w:color w:val="000000"/>
                <w:sz w:val="18"/>
                <w:szCs w:val="18"/>
                <w:lang w:val="es-PE" w:eastAsia="es-PE"/>
              </w:rPr>
              <w:t>Ayui</w:t>
            </w:r>
            <w:proofErr w:type="spellEnd"/>
            <w:r w:rsidRPr="00237CCB">
              <w:rPr>
                <w:rFonts w:ascii="Segoe UI" w:eastAsia="Times New Roman" w:hAnsi="Segoe UI" w:cs="Segoe UI"/>
                <w:color w:val="000000"/>
                <w:sz w:val="18"/>
                <w:szCs w:val="18"/>
                <w:lang w:val="es-PE" w:eastAsia="es-PE"/>
              </w:rPr>
              <w:t xml:space="preserve">, </w:t>
            </w:r>
            <w:proofErr w:type="spellStart"/>
            <w:r w:rsidRPr="00237CCB">
              <w:rPr>
                <w:rFonts w:ascii="Segoe UI" w:eastAsia="Times New Roman" w:hAnsi="Segoe UI" w:cs="Segoe UI"/>
                <w:color w:val="000000"/>
                <w:sz w:val="18"/>
                <w:szCs w:val="18"/>
                <w:lang w:val="es-PE" w:eastAsia="es-PE"/>
              </w:rPr>
              <w:t>Maria</w:t>
            </w:r>
            <w:proofErr w:type="spellEnd"/>
            <w:r w:rsidRPr="00237CCB">
              <w:rPr>
                <w:rFonts w:ascii="Segoe UI" w:eastAsia="Times New Roman" w:hAnsi="Segoe UI" w:cs="Segoe UI"/>
                <w:color w:val="000000"/>
                <w:sz w:val="18"/>
                <w:szCs w:val="18"/>
                <w:lang w:val="es-PE" w:eastAsia="es-PE"/>
              </w:rPr>
              <w:t xml:space="preserve"> </w:t>
            </w:r>
            <w:proofErr w:type="spellStart"/>
            <w:r w:rsidRPr="00237CCB">
              <w:rPr>
                <w:rFonts w:ascii="Segoe UI" w:eastAsia="Times New Roman" w:hAnsi="Segoe UI" w:cs="Segoe UI"/>
                <w:color w:val="000000"/>
                <w:sz w:val="18"/>
                <w:szCs w:val="18"/>
                <w:lang w:val="es-PE" w:eastAsia="es-PE"/>
              </w:rPr>
              <w:t>Chumap</w:t>
            </w:r>
            <w:proofErr w:type="spellEnd"/>
            <w:r w:rsidRPr="00237CCB">
              <w:rPr>
                <w:rFonts w:ascii="Segoe UI" w:eastAsia="Times New Roman" w:hAnsi="Segoe UI" w:cs="Segoe UI"/>
                <w:color w:val="000000"/>
                <w:sz w:val="18"/>
                <w:szCs w:val="18"/>
                <w:lang w:val="es-PE" w:eastAsia="es-PE"/>
              </w:rPr>
              <w:t xml:space="preserve"> </w:t>
            </w:r>
            <w:proofErr w:type="spellStart"/>
            <w:r w:rsidRPr="00237CCB">
              <w:rPr>
                <w:rFonts w:ascii="Segoe UI" w:eastAsia="Times New Roman" w:hAnsi="Segoe UI" w:cs="Segoe UI"/>
                <w:color w:val="000000"/>
                <w:sz w:val="18"/>
                <w:szCs w:val="18"/>
                <w:lang w:val="es-PE" w:eastAsia="es-PE"/>
              </w:rPr>
              <w:t>Tsegkuan</w:t>
            </w:r>
            <w:proofErr w:type="spellEnd"/>
          </w:p>
        </w:tc>
        <w:tc>
          <w:tcPr>
            <w:tcW w:w="640" w:type="dxa"/>
            <w:shd w:val="clear" w:color="auto" w:fill="auto"/>
            <w:noWrap/>
            <w:vAlign w:val="center"/>
            <w:hideMark/>
          </w:tcPr>
          <w:p w14:paraId="5733C31A"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77D097DB"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185E9D7A"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00CC20F9"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3219A728"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1D2E73F0"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1886D1DE" w14:textId="1A228B54"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center"/>
            <w:hideMark/>
          </w:tcPr>
          <w:p w14:paraId="483FC277"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51142566"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0CEB8F8D"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43EED15D"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3BE2BF04"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04C6DB51"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072DDF49" w14:textId="5BD86440"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bottom"/>
            <w:hideMark/>
          </w:tcPr>
          <w:p w14:paraId="49D07733"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5D79C115"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2F12F80"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19B8186B"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468D8F52"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3FC01D72"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05DB9863" w14:textId="48368464"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center"/>
            <w:hideMark/>
          </w:tcPr>
          <w:p w14:paraId="5471CF87"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X</w:t>
            </w:r>
          </w:p>
        </w:tc>
        <w:tc>
          <w:tcPr>
            <w:tcW w:w="580" w:type="dxa"/>
            <w:shd w:val="clear" w:color="auto" w:fill="auto"/>
            <w:noWrap/>
            <w:vAlign w:val="bottom"/>
            <w:hideMark/>
          </w:tcPr>
          <w:p w14:paraId="42BE4286"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180AEEBE"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76759D40"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191EA33A"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4768AF07"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160F79E9"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D334569" w14:textId="6AC4955E"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r>
      <w:tr w:rsidR="00F234A8" w:rsidRPr="00237CCB" w14:paraId="1F68BBBF" w14:textId="77777777" w:rsidTr="00F234A8">
        <w:trPr>
          <w:trHeight w:val="2538"/>
        </w:trPr>
        <w:tc>
          <w:tcPr>
            <w:tcW w:w="1995" w:type="dxa"/>
            <w:vMerge/>
            <w:tcBorders>
              <w:right w:val="single" w:sz="6" w:space="0" w:color="auto"/>
            </w:tcBorders>
            <w:vAlign w:val="center"/>
            <w:hideMark/>
          </w:tcPr>
          <w:p w14:paraId="600D50DD" w14:textId="77777777" w:rsidR="00F234A8" w:rsidRPr="00237CCB" w:rsidRDefault="00F234A8" w:rsidP="00237CCB">
            <w:pPr>
              <w:spacing w:after="0" w:line="240" w:lineRule="auto"/>
              <w:rPr>
                <w:rFonts w:ascii="Arial" w:eastAsia="Times New Roman" w:hAnsi="Arial" w:cs="Arial"/>
                <w:color w:val="000000"/>
                <w:sz w:val="20"/>
                <w:szCs w:val="20"/>
                <w:lang w:val="es-PE" w:eastAsia="es-PE"/>
              </w:rPr>
            </w:pPr>
          </w:p>
        </w:tc>
        <w:tc>
          <w:tcPr>
            <w:tcW w:w="2229" w:type="dxa"/>
            <w:vMerge/>
            <w:tcBorders>
              <w:left w:val="single" w:sz="6" w:space="0" w:color="auto"/>
              <w:right w:val="single" w:sz="6" w:space="0" w:color="auto"/>
            </w:tcBorders>
            <w:vAlign w:val="center"/>
            <w:hideMark/>
          </w:tcPr>
          <w:p w14:paraId="79E428A4"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p>
        </w:tc>
        <w:tc>
          <w:tcPr>
            <w:tcW w:w="1383" w:type="dxa"/>
            <w:tcBorders>
              <w:left w:val="single" w:sz="6" w:space="0" w:color="auto"/>
            </w:tcBorders>
            <w:shd w:val="clear" w:color="auto" w:fill="auto"/>
            <w:vAlign w:val="center"/>
            <w:hideMark/>
          </w:tcPr>
          <w:p w14:paraId="40F80D2B" w14:textId="767443F6"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Incidencia, Vigilancia, Sensibilización y Prevención del VIH en </w:t>
            </w:r>
            <w:r w:rsidRPr="00237CCB">
              <w:rPr>
                <w:rFonts w:ascii="Segoe UI" w:eastAsia="Times New Roman" w:hAnsi="Segoe UI" w:cs="Segoe UI"/>
                <w:color w:val="000000"/>
                <w:sz w:val="18"/>
                <w:szCs w:val="18"/>
                <w:lang w:val="es-PE" w:eastAsia="es-PE"/>
              </w:rPr>
              <w:t>el Pueblo</w:t>
            </w:r>
            <w:r w:rsidRPr="00237CCB">
              <w:rPr>
                <w:rFonts w:ascii="Segoe UI" w:eastAsia="Times New Roman" w:hAnsi="Segoe UI" w:cs="Segoe UI"/>
                <w:color w:val="000000"/>
                <w:sz w:val="18"/>
                <w:szCs w:val="18"/>
                <w:lang w:val="es-PE" w:eastAsia="es-PE"/>
              </w:rPr>
              <w:t xml:space="preserve"> Indígena </w:t>
            </w:r>
            <w:proofErr w:type="spellStart"/>
            <w:r w:rsidRPr="00237CCB">
              <w:rPr>
                <w:rFonts w:ascii="Segoe UI" w:eastAsia="Times New Roman" w:hAnsi="Segoe UI" w:cs="Segoe UI"/>
                <w:color w:val="000000"/>
                <w:sz w:val="18"/>
                <w:szCs w:val="18"/>
                <w:lang w:val="es-PE" w:eastAsia="es-PE"/>
              </w:rPr>
              <w:t>Awajun</w:t>
            </w:r>
            <w:proofErr w:type="spellEnd"/>
            <w:r w:rsidRPr="00237CCB">
              <w:rPr>
                <w:rFonts w:ascii="Segoe UI" w:eastAsia="Times New Roman" w:hAnsi="Segoe UI" w:cs="Segoe UI"/>
                <w:color w:val="000000"/>
                <w:sz w:val="18"/>
                <w:szCs w:val="18"/>
                <w:lang w:val="es-PE" w:eastAsia="es-PE"/>
              </w:rPr>
              <w:t xml:space="preserve"> - </w:t>
            </w:r>
            <w:proofErr w:type="spellStart"/>
            <w:r w:rsidRPr="00237CCB">
              <w:rPr>
                <w:rFonts w:ascii="Segoe UI" w:eastAsia="Times New Roman" w:hAnsi="Segoe UI" w:cs="Segoe UI"/>
                <w:color w:val="000000"/>
                <w:sz w:val="18"/>
                <w:szCs w:val="18"/>
                <w:lang w:val="es-PE" w:eastAsia="es-PE"/>
              </w:rPr>
              <w:t>Imazita</w:t>
            </w:r>
            <w:proofErr w:type="spellEnd"/>
          </w:p>
        </w:tc>
        <w:tc>
          <w:tcPr>
            <w:tcW w:w="1591" w:type="dxa"/>
            <w:shd w:val="clear" w:color="000000" w:fill="FFFFFF"/>
            <w:vAlign w:val="center"/>
            <w:hideMark/>
          </w:tcPr>
          <w:p w14:paraId="071E128D" w14:textId="3837C67E"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Solicitud de Requerimiento a CONAMUSA, Coordinación con Líderes Indígenas de Santa María de Nieva e </w:t>
            </w:r>
            <w:proofErr w:type="spellStart"/>
            <w:r>
              <w:rPr>
                <w:rFonts w:ascii="Segoe UI" w:eastAsia="Times New Roman" w:hAnsi="Segoe UI" w:cs="Segoe UI"/>
                <w:color w:val="000000"/>
                <w:sz w:val="18"/>
                <w:szCs w:val="18"/>
                <w:lang w:val="es-PE" w:eastAsia="es-PE"/>
              </w:rPr>
              <w:t>I</w:t>
            </w:r>
            <w:r w:rsidRPr="00237CCB">
              <w:rPr>
                <w:rFonts w:ascii="Segoe UI" w:eastAsia="Times New Roman" w:hAnsi="Segoe UI" w:cs="Segoe UI"/>
                <w:color w:val="000000"/>
                <w:sz w:val="18"/>
                <w:szCs w:val="18"/>
                <w:lang w:val="es-PE" w:eastAsia="es-PE"/>
              </w:rPr>
              <w:t>mazita</w:t>
            </w:r>
            <w:proofErr w:type="spellEnd"/>
          </w:p>
        </w:tc>
        <w:tc>
          <w:tcPr>
            <w:tcW w:w="1375" w:type="dxa"/>
            <w:shd w:val="clear" w:color="auto" w:fill="auto"/>
            <w:vAlign w:val="center"/>
            <w:hideMark/>
          </w:tcPr>
          <w:p w14:paraId="27BA5C3A"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Comprobantes, fotos de participación en reunión Diálogo social con actores claves en respuesta al VIH.</w:t>
            </w:r>
          </w:p>
        </w:tc>
        <w:tc>
          <w:tcPr>
            <w:tcW w:w="1775" w:type="dxa"/>
            <w:shd w:val="clear" w:color="auto" w:fill="auto"/>
            <w:vAlign w:val="center"/>
            <w:hideMark/>
          </w:tcPr>
          <w:p w14:paraId="0C03F371" w14:textId="77777777" w:rsidR="00F234A8" w:rsidRPr="00237CCB" w:rsidRDefault="00F234A8" w:rsidP="00237CCB">
            <w:pPr>
              <w:spacing w:after="0" w:line="240" w:lineRule="auto"/>
              <w:jc w:val="both"/>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 xml:space="preserve">Por 1 Actividad en Lima </w:t>
            </w:r>
          </w:p>
          <w:p w14:paraId="0E9EFB83"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Hospedajes</w:t>
            </w:r>
          </w:p>
          <w:p w14:paraId="042392AE"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Alimentaciones</w:t>
            </w:r>
          </w:p>
          <w:p w14:paraId="63BED8A1"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2B8973E7"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53302F79"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w:t>
            </w:r>
          </w:p>
          <w:p w14:paraId="3370EEF8" w14:textId="7A9A0487" w:rsidR="00F234A8" w:rsidRPr="00237CCB" w:rsidRDefault="00F234A8" w:rsidP="00237CCB">
            <w:pPr>
              <w:spacing w:after="0" w:line="240" w:lineRule="auto"/>
              <w:jc w:val="both"/>
              <w:rPr>
                <w:rFonts w:ascii="Segoe UI" w:eastAsia="Times New Roman" w:hAnsi="Segoe UI" w:cs="Segoe UI"/>
                <w:b/>
                <w:bCs/>
                <w:color w:val="000000"/>
                <w:sz w:val="18"/>
                <w:szCs w:val="18"/>
                <w:lang w:val="es-PE" w:eastAsia="es-PE"/>
              </w:rPr>
            </w:pPr>
            <w:r w:rsidRPr="00237CCB">
              <w:rPr>
                <w:rFonts w:ascii="Segoe UI" w:eastAsia="Times New Roman" w:hAnsi="Segoe UI" w:cs="Segoe UI"/>
                <w:color w:val="000000"/>
                <w:sz w:val="18"/>
                <w:szCs w:val="18"/>
                <w:lang w:val="es-PE" w:eastAsia="es-PE"/>
              </w:rPr>
              <w:t> </w:t>
            </w:r>
          </w:p>
        </w:tc>
        <w:tc>
          <w:tcPr>
            <w:tcW w:w="1238" w:type="dxa"/>
            <w:shd w:val="clear" w:color="auto" w:fill="auto"/>
            <w:vAlign w:val="center"/>
            <w:hideMark/>
          </w:tcPr>
          <w:p w14:paraId="0E8C6807"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Fernando </w:t>
            </w:r>
            <w:proofErr w:type="spellStart"/>
            <w:r w:rsidRPr="00237CCB">
              <w:rPr>
                <w:rFonts w:ascii="Segoe UI" w:eastAsia="Times New Roman" w:hAnsi="Segoe UI" w:cs="Segoe UI"/>
                <w:color w:val="000000"/>
                <w:sz w:val="18"/>
                <w:szCs w:val="18"/>
                <w:lang w:val="es-PE" w:eastAsia="es-PE"/>
              </w:rPr>
              <w:t>Chujutalli</w:t>
            </w:r>
            <w:proofErr w:type="spellEnd"/>
            <w:r w:rsidRPr="00237CCB">
              <w:rPr>
                <w:rFonts w:ascii="Segoe UI" w:eastAsia="Times New Roman" w:hAnsi="Segoe UI" w:cs="Segoe UI"/>
                <w:color w:val="000000"/>
                <w:sz w:val="18"/>
                <w:szCs w:val="18"/>
                <w:lang w:val="es-PE" w:eastAsia="es-PE"/>
              </w:rPr>
              <w:t xml:space="preserve">, </w:t>
            </w:r>
            <w:proofErr w:type="spellStart"/>
            <w:r w:rsidRPr="00237CCB">
              <w:rPr>
                <w:rFonts w:ascii="Segoe UI" w:eastAsia="Times New Roman" w:hAnsi="Segoe UI" w:cs="Segoe UI"/>
                <w:color w:val="000000"/>
                <w:sz w:val="18"/>
                <w:szCs w:val="18"/>
                <w:lang w:val="es-PE" w:eastAsia="es-PE"/>
              </w:rPr>
              <w:t>Romer</w:t>
            </w:r>
            <w:proofErr w:type="spellEnd"/>
            <w:r w:rsidRPr="00237CCB">
              <w:rPr>
                <w:rFonts w:ascii="Segoe UI" w:eastAsia="Times New Roman" w:hAnsi="Segoe UI" w:cs="Segoe UI"/>
                <w:color w:val="000000"/>
                <w:sz w:val="18"/>
                <w:szCs w:val="18"/>
                <w:lang w:val="es-PE" w:eastAsia="es-PE"/>
              </w:rPr>
              <w:t xml:space="preserve"> Orrego, Clementina </w:t>
            </w:r>
            <w:proofErr w:type="spellStart"/>
            <w:r w:rsidRPr="00237CCB">
              <w:rPr>
                <w:rFonts w:ascii="Segoe UI" w:eastAsia="Times New Roman" w:hAnsi="Segoe UI" w:cs="Segoe UI"/>
                <w:color w:val="000000"/>
                <w:sz w:val="18"/>
                <w:szCs w:val="18"/>
                <w:lang w:val="es-PE" w:eastAsia="es-PE"/>
              </w:rPr>
              <w:t>Paati</w:t>
            </w:r>
            <w:proofErr w:type="spellEnd"/>
            <w:r w:rsidRPr="00237CCB">
              <w:rPr>
                <w:rFonts w:ascii="Segoe UI" w:eastAsia="Times New Roman" w:hAnsi="Segoe UI" w:cs="Segoe UI"/>
                <w:color w:val="000000"/>
                <w:sz w:val="18"/>
                <w:szCs w:val="18"/>
                <w:lang w:val="es-PE" w:eastAsia="es-PE"/>
              </w:rPr>
              <w:t xml:space="preserve"> </w:t>
            </w:r>
            <w:proofErr w:type="spellStart"/>
            <w:r w:rsidRPr="00237CCB">
              <w:rPr>
                <w:rFonts w:ascii="Segoe UI" w:eastAsia="Times New Roman" w:hAnsi="Segoe UI" w:cs="Segoe UI"/>
                <w:color w:val="000000"/>
                <w:sz w:val="18"/>
                <w:szCs w:val="18"/>
                <w:lang w:val="es-PE" w:eastAsia="es-PE"/>
              </w:rPr>
              <w:t>Ayui</w:t>
            </w:r>
            <w:proofErr w:type="spellEnd"/>
            <w:r w:rsidRPr="00237CCB">
              <w:rPr>
                <w:rFonts w:ascii="Segoe UI" w:eastAsia="Times New Roman" w:hAnsi="Segoe UI" w:cs="Segoe UI"/>
                <w:color w:val="000000"/>
                <w:sz w:val="18"/>
                <w:szCs w:val="18"/>
                <w:lang w:val="es-PE" w:eastAsia="es-PE"/>
              </w:rPr>
              <w:t xml:space="preserve">, </w:t>
            </w:r>
            <w:proofErr w:type="spellStart"/>
            <w:r w:rsidRPr="00237CCB">
              <w:rPr>
                <w:rFonts w:ascii="Segoe UI" w:eastAsia="Times New Roman" w:hAnsi="Segoe UI" w:cs="Segoe UI"/>
                <w:color w:val="000000"/>
                <w:sz w:val="18"/>
                <w:szCs w:val="18"/>
                <w:lang w:val="es-PE" w:eastAsia="es-PE"/>
              </w:rPr>
              <w:t>Maria</w:t>
            </w:r>
            <w:proofErr w:type="spellEnd"/>
            <w:r w:rsidRPr="00237CCB">
              <w:rPr>
                <w:rFonts w:ascii="Segoe UI" w:eastAsia="Times New Roman" w:hAnsi="Segoe UI" w:cs="Segoe UI"/>
                <w:color w:val="000000"/>
                <w:sz w:val="18"/>
                <w:szCs w:val="18"/>
                <w:lang w:val="es-PE" w:eastAsia="es-PE"/>
              </w:rPr>
              <w:t xml:space="preserve"> </w:t>
            </w:r>
            <w:proofErr w:type="spellStart"/>
            <w:r w:rsidRPr="00237CCB">
              <w:rPr>
                <w:rFonts w:ascii="Segoe UI" w:eastAsia="Times New Roman" w:hAnsi="Segoe UI" w:cs="Segoe UI"/>
                <w:color w:val="000000"/>
                <w:sz w:val="18"/>
                <w:szCs w:val="18"/>
                <w:lang w:val="es-PE" w:eastAsia="es-PE"/>
              </w:rPr>
              <w:t>Chumap</w:t>
            </w:r>
            <w:proofErr w:type="spellEnd"/>
            <w:r w:rsidRPr="00237CCB">
              <w:rPr>
                <w:rFonts w:ascii="Segoe UI" w:eastAsia="Times New Roman" w:hAnsi="Segoe UI" w:cs="Segoe UI"/>
                <w:color w:val="000000"/>
                <w:sz w:val="18"/>
                <w:szCs w:val="18"/>
                <w:lang w:val="es-PE" w:eastAsia="es-PE"/>
              </w:rPr>
              <w:t xml:space="preserve"> </w:t>
            </w:r>
            <w:proofErr w:type="spellStart"/>
            <w:r w:rsidRPr="00237CCB">
              <w:rPr>
                <w:rFonts w:ascii="Segoe UI" w:eastAsia="Times New Roman" w:hAnsi="Segoe UI" w:cs="Segoe UI"/>
                <w:color w:val="000000"/>
                <w:sz w:val="18"/>
                <w:szCs w:val="18"/>
                <w:lang w:val="es-PE" w:eastAsia="es-PE"/>
              </w:rPr>
              <w:t>Tsegkuan</w:t>
            </w:r>
            <w:proofErr w:type="spellEnd"/>
          </w:p>
        </w:tc>
        <w:tc>
          <w:tcPr>
            <w:tcW w:w="640" w:type="dxa"/>
            <w:shd w:val="clear" w:color="auto" w:fill="auto"/>
            <w:noWrap/>
            <w:vAlign w:val="center"/>
            <w:hideMark/>
          </w:tcPr>
          <w:p w14:paraId="03D47D54"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09D8B35F"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5965EB4C"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3600ADC2"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5316BB93"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A26D6E9"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3B7F9668" w14:textId="2F0F80B0"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center"/>
            <w:hideMark/>
          </w:tcPr>
          <w:p w14:paraId="6506E4A6"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547EB182"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1B6CB613"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3491B552"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54E5CA07"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0E845413"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8B9E0A9" w14:textId="059A151A"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bottom"/>
            <w:hideMark/>
          </w:tcPr>
          <w:p w14:paraId="7D753483"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146C8665"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26C8D76"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397BA742"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57CC5C14"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55F54195"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7DEC74CE" w14:textId="3CE1D48F"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center"/>
            <w:hideMark/>
          </w:tcPr>
          <w:p w14:paraId="7349F2A0"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X</w:t>
            </w:r>
          </w:p>
        </w:tc>
        <w:tc>
          <w:tcPr>
            <w:tcW w:w="580" w:type="dxa"/>
            <w:shd w:val="clear" w:color="auto" w:fill="auto"/>
            <w:vAlign w:val="center"/>
            <w:hideMark/>
          </w:tcPr>
          <w:p w14:paraId="76EDE4A0"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X</w:t>
            </w:r>
          </w:p>
        </w:tc>
      </w:tr>
      <w:tr w:rsidR="00F234A8" w:rsidRPr="00237CCB" w14:paraId="26DBE1C8" w14:textId="77777777" w:rsidTr="00F234A8">
        <w:trPr>
          <w:trHeight w:val="2454"/>
        </w:trPr>
        <w:tc>
          <w:tcPr>
            <w:tcW w:w="1995" w:type="dxa"/>
            <w:vMerge/>
            <w:tcBorders>
              <w:right w:val="single" w:sz="6" w:space="0" w:color="auto"/>
            </w:tcBorders>
            <w:vAlign w:val="center"/>
            <w:hideMark/>
          </w:tcPr>
          <w:p w14:paraId="67CBEEEC" w14:textId="77777777" w:rsidR="00F234A8" w:rsidRPr="00237CCB" w:rsidRDefault="00F234A8" w:rsidP="00237CCB">
            <w:pPr>
              <w:spacing w:after="0" w:line="240" w:lineRule="auto"/>
              <w:rPr>
                <w:rFonts w:ascii="Arial" w:eastAsia="Times New Roman" w:hAnsi="Arial" w:cs="Arial"/>
                <w:color w:val="000000"/>
                <w:sz w:val="20"/>
                <w:szCs w:val="20"/>
                <w:lang w:val="es-PE" w:eastAsia="es-PE"/>
              </w:rPr>
            </w:pPr>
          </w:p>
        </w:tc>
        <w:tc>
          <w:tcPr>
            <w:tcW w:w="2229" w:type="dxa"/>
            <w:vMerge/>
            <w:tcBorders>
              <w:left w:val="single" w:sz="6" w:space="0" w:color="auto"/>
              <w:right w:val="single" w:sz="6" w:space="0" w:color="auto"/>
            </w:tcBorders>
            <w:vAlign w:val="center"/>
            <w:hideMark/>
          </w:tcPr>
          <w:p w14:paraId="1599B465" w14:textId="77777777" w:rsidR="00F234A8" w:rsidRPr="00237CCB" w:rsidRDefault="00F234A8" w:rsidP="00237CCB">
            <w:pPr>
              <w:spacing w:after="0" w:line="240" w:lineRule="auto"/>
              <w:rPr>
                <w:rFonts w:ascii="Segoe UI" w:eastAsia="Times New Roman" w:hAnsi="Segoe UI" w:cs="Segoe UI"/>
                <w:color w:val="000000"/>
                <w:sz w:val="18"/>
                <w:szCs w:val="18"/>
                <w:lang w:val="es-PE" w:eastAsia="es-PE"/>
              </w:rPr>
            </w:pPr>
          </w:p>
        </w:tc>
        <w:tc>
          <w:tcPr>
            <w:tcW w:w="1383" w:type="dxa"/>
            <w:tcBorders>
              <w:left w:val="single" w:sz="6" w:space="0" w:color="auto"/>
            </w:tcBorders>
            <w:shd w:val="clear" w:color="auto" w:fill="auto"/>
            <w:vAlign w:val="center"/>
            <w:hideMark/>
          </w:tcPr>
          <w:p w14:paraId="44AA464E" w14:textId="54399DC0"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Incidencia, Vigilancia, Sensibilización y Prevención del VIH en </w:t>
            </w:r>
            <w:r w:rsidRPr="00237CCB">
              <w:rPr>
                <w:rFonts w:ascii="Segoe UI" w:eastAsia="Times New Roman" w:hAnsi="Segoe UI" w:cs="Segoe UI"/>
                <w:color w:val="000000"/>
                <w:sz w:val="18"/>
                <w:szCs w:val="18"/>
                <w:lang w:val="es-PE" w:eastAsia="es-PE"/>
              </w:rPr>
              <w:t>el Pueblo</w:t>
            </w:r>
            <w:r w:rsidRPr="00237CCB">
              <w:rPr>
                <w:rFonts w:ascii="Segoe UI" w:eastAsia="Times New Roman" w:hAnsi="Segoe UI" w:cs="Segoe UI"/>
                <w:color w:val="000000"/>
                <w:sz w:val="18"/>
                <w:szCs w:val="18"/>
                <w:lang w:val="es-PE" w:eastAsia="es-PE"/>
              </w:rPr>
              <w:t xml:space="preserve"> </w:t>
            </w:r>
            <w:proofErr w:type="spellStart"/>
            <w:r w:rsidRPr="00237CCB">
              <w:rPr>
                <w:rFonts w:ascii="Segoe UI" w:eastAsia="Times New Roman" w:hAnsi="Segoe UI" w:cs="Segoe UI"/>
                <w:color w:val="000000"/>
                <w:sz w:val="18"/>
                <w:szCs w:val="18"/>
                <w:lang w:val="es-PE" w:eastAsia="es-PE"/>
              </w:rPr>
              <w:t>Ashaninka</w:t>
            </w:r>
            <w:proofErr w:type="spellEnd"/>
          </w:p>
        </w:tc>
        <w:tc>
          <w:tcPr>
            <w:tcW w:w="1591" w:type="dxa"/>
            <w:shd w:val="clear" w:color="000000" w:fill="FFFFFF"/>
            <w:vAlign w:val="center"/>
            <w:hideMark/>
          </w:tcPr>
          <w:p w14:paraId="53580057" w14:textId="344C35E4"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Solicitud de Requerimiento a CONAMUSA, Coordinación con Líderes Indígenas del Pueblo </w:t>
            </w:r>
            <w:proofErr w:type="spellStart"/>
            <w:r w:rsidRPr="00237CCB">
              <w:rPr>
                <w:rFonts w:ascii="Segoe UI" w:eastAsia="Times New Roman" w:hAnsi="Segoe UI" w:cs="Segoe UI"/>
                <w:color w:val="000000"/>
                <w:sz w:val="18"/>
                <w:szCs w:val="18"/>
                <w:lang w:val="es-PE" w:eastAsia="es-PE"/>
              </w:rPr>
              <w:t>Ashaninka</w:t>
            </w:r>
            <w:proofErr w:type="spellEnd"/>
            <w:r w:rsidRPr="00237CCB">
              <w:rPr>
                <w:rFonts w:ascii="Segoe UI" w:eastAsia="Times New Roman" w:hAnsi="Segoe UI" w:cs="Segoe UI"/>
                <w:color w:val="000000"/>
                <w:sz w:val="18"/>
                <w:szCs w:val="18"/>
                <w:lang w:val="es-PE" w:eastAsia="es-PE"/>
              </w:rPr>
              <w:t xml:space="preserve"> en el Distrito de Puerto </w:t>
            </w:r>
            <w:r w:rsidRPr="00237CCB">
              <w:rPr>
                <w:rFonts w:ascii="Segoe UI" w:eastAsia="Times New Roman" w:hAnsi="Segoe UI" w:cs="Segoe UI"/>
                <w:color w:val="000000"/>
                <w:sz w:val="18"/>
                <w:szCs w:val="18"/>
                <w:lang w:val="es-PE" w:eastAsia="es-PE"/>
              </w:rPr>
              <w:t>Bermúdez</w:t>
            </w:r>
          </w:p>
        </w:tc>
        <w:tc>
          <w:tcPr>
            <w:tcW w:w="1375" w:type="dxa"/>
            <w:shd w:val="clear" w:color="auto" w:fill="auto"/>
            <w:vAlign w:val="center"/>
            <w:hideMark/>
          </w:tcPr>
          <w:p w14:paraId="7211F9EC" w14:textId="77777777" w:rsidR="00F234A8" w:rsidRPr="00237CCB" w:rsidRDefault="00F234A8" w:rsidP="00237CCB">
            <w:pPr>
              <w:spacing w:after="0" w:line="240" w:lineRule="auto"/>
              <w:jc w:val="center"/>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 xml:space="preserve">Comprobantes, fotos de participación en reunión con indígenas del Pueblo </w:t>
            </w:r>
            <w:proofErr w:type="spellStart"/>
            <w:r w:rsidRPr="00237CCB">
              <w:rPr>
                <w:rFonts w:ascii="Segoe UI" w:eastAsia="Times New Roman" w:hAnsi="Segoe UI" w:cs="Segoe UI"/>
                <w:color w:val="000000"/>
                <w:sz w:val="18"/>
                <w:szCs w:val="18"/>
                <w:lang w:val="es-PE" w:eastAsia="es-PE"/>
              </w:rPr>
              <w:t>Ashaninka</w:t>
            </w:r>
            <w:proofErr w:type="spellEnd"/>
            <w:r w:rsidRPr="00237CCB">
              <w:rPr>
                <w:rFonts w:ascii="Segoe UI" w:eastAsia="Times New Roman" w:hAnsi="Segoe UI" w:cs="Segoe UI"/>
                <w:color w:val="000000"/>
                <w:sz w:val="18"/>
                <w:szCs w:val="18"/>
                <w:lang w:val="es-PE" w:eastAsia="es-PE"/>
              </w:rPr>
              <w:t>.</w:t>
            </w:r>
          </w:p>
        </w:tc>
        <w:tc>
          <w:tcPr>
            <w:tcW w:w="1775" w:type="dxa"/>
            <w:shd w:val="clear" w:color="auto" w:fill="auto"/>
            <w:vAlign w:val="center"/>
            <w:hideMark/>
          </w:tcPr>
          <w:p w14:paraId="111F3A2F" w14:textId="77777777" w:rsidR="00F234A8" w:rsidRPr="00237CCB" w:rsidRDefault="00F234A8" w:rsidP="00237CCB">
            <w:pPr>
              <w:spacing w:after="0" w:line="240" w:lineRule="auto"/>
              <w:jc w:val="both"/>
              <w:rPr>
                <w:rFonts w:ascii="Segoe UI" w:eastAsia="Times New Roman" w:hAnsi="Segoe UI" w:cs="Segoe UI"/>
                <w:b/>
                <w:bCs/>
                <w:color w:val="000000"/>
                <w:sz w:val="18"/>
                <w:szCs w:val="18"/>
                <w:lang w:val="es-PE" w:eastAsia="es-PE"/>
              </w:rPr>
            </w:pPr>
            <w:r w:rsidRPr="00237CCB">
              <w:rPr>
                <w:rFonts w:ascii="Segoe UI" w:eastAsia="Times New Roman" w:hAnsi="Segoe UI" w:cs="Segoe UI"/>
                <w:b/>
                <w:bCs/>
                <w:color w:val="000000"/>
                <w:sz w:val="18"/>
                <w:szCs w:val="18"/>
                <w:lang w:val="es-PE" w:eastAsia="es-PE"/>
              </w:rPr>
              <w:t xml:space="preserve">Por 1 Actividad en Puerto Bermúdez </w:t>
            </w:r>
          </w:p>
          <w:p w14:paraId="7607CB60"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Traslados Terrestres</w:t>
            </w:r>
          </w:p>
          <w:p w14:paraId="24122BD2"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Traslados Aéreos</w:t>
            </w:r>
          </w:p>
          <w:p w14:paraId="6827DA33"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Hospedaje</w:t>
            </w:r>
          </w:p>
          <w:p w14:paraId="5BEAB83C"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Alimentación</w:t>
            </w:r>
          </w:p>
          <w:p w14:paraId="56AAAA3D" w14:textId="77777777" w:rsidR="00F234A8" w:rsidRPr="00237CCB" w:rsidRDefault="00F234A8" w:rsidP="00237CCB">
            <w:pPr>
              <w:spacing w:after="0" w:line="240" w:lineRule="auto"/>
              <w:jc w:val="both"/>
              <w:rPr>
                <w:rFonts w:ascii="Segoe UI" w:eastAsia="Times New Roman" w:hAnsi="Segoe UI" w:cs="Segoe UI"/>
                <w:color w:val="000000"/>
                <w:sz w:val="18"/>
                <w:szCs w:val="18"/>
                <w:lang w:val="es-PE" w:eastAsia="es-PE"/>
              </w:rPr>
            </w:pPr>
            <w:r w:rsidRPr="00237CCB">
              <w:rPr>
                <w:rFonts w:ascii="Segoe UI" w:eastAsia="Times New Roman" w:hAnsi="Segoe UI" w:cs="Segoe UI"/>
                <w:color w:val="000000"/>
                <w:sz w:val="18"/>
                <w:szCs w:val="18"/>
                <w:lang w:val="es-PE" w:eastAsia="es-PE"/>
              </w:rPr>
              <w:t>Movilidades locales</w:t>
            </w:r>
          </w:p>
          <w:p w14:paraId="36ADB74A" w14:textId="6C51DB32" w:rsidR="00F234A8" w:rsidRPr="00237CCB" w:rsidRDefault="00F234A8" w:rsidP="00237CCB">
            <w:pPr>
              <w:spacing w:after="0" w:line="240" w:lineRule="auto"/>
              <w:jc w:val="both"/>
              <w:rPr>
                <w:rFonts w:ascii="Segoe UI" w:eastAsia="Times New Roman" w:hAnsi="Segoe UI" w:cs="Segoe UI"/>
                <w:b/>
                <w:bCs/>
                <w:color w:val="000000"/>
                <w:sz w:val="18"/>
                <w:szCs w:val="18"/>
                <w:lang w:val="es-PE" w:eastAsia="es-PE"/>
              </w:rPr>
            </w:pPr>
            <w:r w:rsidRPr="00237CCB">
              <w:rPr>
                <w:rFonts w:ascii="Segoe UI" w:eastAsia="Times New Roman" w:hAnsi="Segoe UI" w:cs="Segoe UI"/>
                <w:color w:val="000000"/>
                <w:sz w:val="18"/>
                <w:szCs w:val="18"/>
                <w:lang w:val="es-PE" w:eastAsia="es-PE"/>
              </w:rPr>
              <w:t> </w:t>
            </w:r>
          </w:p>
        </w:tc>
        <w:tc>
          <w:tcPr>
            <w:tcW w:w="1238" w:type="dxa"/>
            <w:shd w:val="clear" w:color="auto" w:fill="auto"/>
            <w:vAlign w:val="center"/>
            <w:hideMark/>
          </w:tcPr>
          <w:p w14:paraId="415D62BB"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xml:space="preserve">Fernando </w:t>
            </w:r>
            <w:proofErr w:type="spellStart"/>
            <w:r w:rsidRPr="00237CCB">
              <w:rPr>
                <w:rFonts w:ascii="Calibri" w:eastAsia="Times New Roman" w:hAnsi="Calibri" w:cs="Calibri"/>
                <w:color w:val="000000"/>
                <w:lang w:val="es-PE" w:eastAsia="es-PE"/>
              </w:rPr>
              <w:t>Chujutalli</w:t>
            </w:r>
            <w:proofErr w:type="spellEnd"/>
          </w:p>
        </w:tc>
        <w:tc>
          <w:tcPr>
            <w:tcW w:w="640" w:type="dxa"/>
            <w:shd w:val="clear" w:color="auto" w:fill="auto"/>
            <w:noWrap/>
            <w:vAlign w:val="bottom"/>
            <w:hideMark/>
          </w:tcPr>
          <w:p w14:paraId="51BBA8A7"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741E97C"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6A6F338"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6DCD7585"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7E2268C6"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091A5EB5"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36A17966" w14:textId="53AFF316"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bottom"/>
            <w:hideMark/>
          </w:tcPr>
          <w:p w14:paraId="5C3CE288"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26CB70AC"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65AE3439"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67166252"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60C6C80B"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44F5292F" w14:textId="7777777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p w14:paraId="6BBB133F" w14:textId="0C39CC17" w:rsidR="00F234A8" w:rsidRPr="00237CCB" w:rsidRDefault="00F234A8" w:rsidP="00237CCB">
            <w:pPr>
              <w:spacing w:after="0" w:line="240" w:lineRule="auto"/>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center"/>
            <w:hideMark/>
          </w:tcPr>
          <w:p w14:paraId="02DE45E3"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X</w:t>
            </w:r>
          </w:p>
        </w:tc>
        <w:tc>
          <w:tcPr>
            <w:tcW w:w="580" w:type="dxa"/>
            <w:shd w:val="clear" w:color="auto" w:fill="auto"/>
            <w:noWrap/>
            <w:vAlign w:val="center"/>
            <w:hideMark/>
          </w:tcPr>
          <w:p w14:paraId="242BBB75"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c>
          <w:tcPr>
            <w:tcW w:w="580" w:type="dxa"/>
            <w:shd w:val="clear" w:color="auto" w:fill="auto"/>
            <w:noWrap/>
            <w:vAlign w:val="center"/>
            <w:hideMark/>
          </w:tcPr>
          <w:p w14:paraId="3CC32E81" w14:textId="77777777" w:rsidR="00F234A8" w:rsidRPr="00237CCB" w:rsidRDefault="00F234A8" w:rsidP="00237CCB">
            <w:pPr>
              <w:spacing w:after="0" w:line="240" w:lineRule="auto"/>
              <w:jc w:val="center"/>
              <w:rPr>
                <w:rFonts w:ascii="Calibri" w:eastAsia="Times New Roman" w:hAnsi="Calibri" w:cs="Calibri"/>
                <w:color w:val="000000"/>
                <w:lang w:val="es-PE" w:eastAsia="es-PE"/>
              </w:rPr>
            </w:pPr>
            <w:r w:rsidRPr="00237CCB">
              <w:rPr>
                <w:rFonts w:ascii="Calibri" w:eastAsia="Times New Roman" w:hAnsi="Calibri" w:cs="Calibri"/>
                <w:color w:val="000000"/>
                <w:lang w:val="es-PE" w:eastAsia="es-PE"/>
              </w:rPr>
              <w:t> </w:t>
            </w:r>
          </w:p>
        </w:tc>
      </w:tr>
      <w:bookmarkEnd w:id="7"/>
    </w:tbl>
    <w:p w14:paraId="11911B88" w14:textId="77777777" w:rsidR="00237CCB" w:rsidRDefault="00237CCB" w:rsidP="00237CCB">
      <w:pPr>
        <w:pStyle w:val="Prrafodelista"/>
        <w:tabs>
          <w:tab w:val="left" w:pos="7951"/>
        </w:tabs>
        <w:spacing w:line="360" w:lineRule="auto"/>
        <w:jc w:val="both"/>
        <w:rPr>
          <w:rFonts w:ascii="Arial" w:hAnsi="Arial" w:cs="Arial"/>
          <w:sz w:val="24"/>
          <w:szCs w:val="24"/>
          <w:lang w:val="es-PE"/>
        </w:rPr>
        <w:sectPr w:rsidR="00237CCB" w:rsidSect="00237CCB">
          <w:pgSz w:w="15840" w:h="12240" w:orient="landscape"/>
          <w:pgMar w:top="2127" w:right="1418" w:bottom="1701" w:left="2268" w:header="709" w:footer="709" w:gutter="0"/>
          <w:cols w:space="708"/>
          <w:docGrid w:linePitch="360"/>
        </w:sectPr>
      </w:pPr>
    </w:p>
    <w:p w14:paraId="0875F11F" w14:textId="666A2818" w:rsidR="009A5061" w:rsidRPr="00237CCB" w:rsidRDefault="009A5061" w:rsidP="00237CCB">
      <w:pPr>
        <w:pStyle w:val="Prrafodelista"/>
        <w:tabs>
          <w:tab w:val="left" w:pos="7951"/>
        </w:tabs>
        <w:spacing w:line="360" w:lineRule="auto"/>
        <w:jc w:val="both"/>
        <w:rPr>
          <w:rFonts w:ascii="Arial" w:hAnsi="Arial" w:cs="Arial"/>
          <w:sz w:val="24"/>
          <w:szCs w:val="24"/>
          <w:lang w:val="es-PE"/>
        </w:rPr>
      </w:pPr>
    </w:p>
    <w:sectPr w:rsidR="009A5061" w:rsidRPr="00237CCB" w:rsidSect="00110DB5">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1A4A" w14:textId="77777777" w:rsidR="001D37E0" w:rsidRDefault="001D37E0" w:rsidP="009A5061">
      <w:pPr>
        <w:spacing w:after="0" w:line="240" w:lineRule="auto"/>
      </w:pPr>
      <w:r>
        <w:separator/>
      </w:r>
    </w:p>
  </w:endnote>
  <w:endnote w:type="continuationSeparator" w:id="0">
    <w:p w14:paraId="5123D4FD" w14:textId="77777777" w:rsidR="001D37E0" w:rsidRDefault="001D37E0" w:rsidP="009A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08BF" w14:textId="77777777" w:rsidR="001D37E0" w:rsidRDefault="001D37E0" w:rsidP="009A5061">
      <w:pPr>
        <w:spacing w:after="0" w:line="240" w:lineRule="auto"/>
      </w:pPr>
      <w:r>
        <w:separator/>
      </w:r>
    </w:p>
  </w:footnote>
  <w:footnote w:type="continuationSeparator" w:id="0">
    <w:p w14:paraId="41E4A5E1" w14:textId="77777777" w:rsidR="001D37E0" w:rsidRDefault="001D37E0" w:rsidP="009A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CCD4" w14:textId="4A562C15" w:rsidR="00110DB5" w:rsidRDefault="00110DB5">
    <w:pPr>
      <w:pStyle w:val="Encabezado"/>
    </w:pPr>
    <w:r>
      <w:rPr>
        <w:noProof/>
      </w:rPr>
      <w:drawing>
        <wp:anchor distT="0" distB="0" distL="114300" distR="114300" simplePos="0" relativeHeight="251659264" behindDoc="0" locked="0" layoutInCell="1" allowOverlap="1" wp14:anchorId="132238D2" wp14:editId="21CDB802">
          <wp:simplePos x="0" y="0"/>
          <wp:positionH relativeFrom="column">
            <wp:posOffset>1533525</wp:posOffset>
          </wp:positionH>
          <wp:positionV relativeFrom="paragraph">
            <wp:posOffset>73660</wp:posOffset>
          </wp:positionV>
          <wp:extent cx="731856" cy="652537"/>
          <wp:effectExtent l="0" t="0" r="0" b="0"/>
          <wp:wrapNone/>
          <wp:docPr id="1" name="Imagen 3">
            <a:extLst xmlns:a="http://schemas.openxmlformats.org/drawingml/2006/main">
              <a:ext uri="{FF2B5EF4-FFF2-40B4-BE49-F238E27FC236}">
                <a16:creationId xmlns:a16="http://schemas.microsoft.com/office/drawing/2014/main" id="{87EFB002-5DFC-4FA0-A709-11491AB79B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a:extLst>
                      <a:ext uri="{FF2B5EF4-FFF2-40B4-BE49-F238E27FC236}">
                        <a16:creationId xmlns:a16="http://schemas.microsoft.com/office/drawing/2014/main" id="{87EFB002-5DFC-4FA0-A709-11491AB79B76}"/>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856" cy="65253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1312" behindDoc="0" locked="0" layoutInCell="1" allowOverlap="1" wp14:anchorId="2DA77833" wp14:editId="1148304B">
          <wp:simplePos x="0" y="0"/>
          <wp:positionH relativeFrom="column">
            <wp:posOffset>3192145</wp:posOffset>
          </wp:positionH>
          <wp:positionV relativeFrom="paragraph">
            <wp:posOffset>50165</wp:posOffset>
          </wp:positionV>
          <wp:extent cx="432976" cy="716573"/>
          <wp:effectExtent l="0" t="0" r="5715" b="7620"/>
          <wp:wrapNone/>
          <wp:docPr id="2" name="Imagen 2">
            <a:extLst xmlns:a="http://schemas.openxmlformats.org/drawingml/2006/main">
              <a:ext uri="{FF2B5EF4-FFF2-40B4-BE49-F238E27FC236}">
                <a16:creationId xmlns:a16="http://schemas.microsoft.com/office/drawing/2014/main" id="{FD0F5042-92ED-4ECE-BD88-6ADF0A0A32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a:extLst>
                      <a:ext uri="{FF2B5EF4-FFF2-40B4-BE49-F238E27FC236}">
                        <a16:creationId xmlns:a16="http://schemas.microsoft.com/office/drawing/2014/main" id="{FD0F5042-92ED-4ECE-BD88-6ADF0A0A3235}"/>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2976" cy="71657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2336" behindDoc="0" locked="0" layoutInCell="1" allowOverlap="1" wp14:anchorId="7EBDB82E" wp14:editId="728322DF">
          <wp:simplePos x="0" y="0"/>
          <wp:positionH relativeFrom="column">
            <wp:posOffset>4533265</wp:posOffset>
          </wp:positionH>
          <wp:positionV relativeFrom="paragraph">
            <wp:posOffset>-5715</wp:posOffset>
          </wp:positionV>
          <wp:extent cx="1000858" cy="793506"/>
          <wp:effectExtent l="0" t="0" r="8890" b="6985"/>
          <wp:wrapNone/>
          <wp:docPr id="3" name="Imagen 4" descr="CONAMUSA">
            <a:extLst xmlns:a="http://schemas.openxmlformats.org/drawingml/2006/main">
              <a:ext uri="{FF2B5EF4-FFF2-40B4-BE49-F238E27FC236}">
                <a16:creationId xmlns:a16="http://schemas.microsoft.com/office/drawing/2014/main" id="{74521A3A-D159-4D54-A66C-EF61B6F9B0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CONAMUSA">
                    <a:extLst>
                      <a:ext uri="{FF2B5EF4-FFF2-40B4-BE49-F238E27FC236}">
                        <a16:creationId xmlns:a16="http://schemas.microsoft.com/office/drawing/2014/main" id="{74521A3A-D159-4D54-A66C-EF61B6F9B0E7}"/>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0858" cy="79350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0288" behindDoc="0" locked="0" layoutInCell="1" allowOverlap="1" wp14:anchorId="1C1DED3D" wp14:editId="0E276472">
          <wp:simplePos x="0" y="0"/>
          <wp:positionH relativeFrom="column">
            <wp:posOffset>0</wp:posOffset>
          </wp:positionH>
          <wp:positionV relativeFrom="paragraph">
            <wp:posOffset>-635</wp:posOffset>
          </wp:positionV>
          <wp:extent cx="517281" cy="725330"/>
          <wp:effectExtent l="0" t="0" r="0" b="0"/>
          <wp:wrapNone/>
          <wp:docPr id="4" name="Imagen 1">
            <a:extLst xmlns:a="http://schemas.openxmlformats.org/drawingml/2006/main">
              <a:ext uri="{FF2B5EF4-FFF2-40B4-BE49-F238E27FC236}">
                <a16:creationId xmlns:a16="http://schemas.microsoft.com/office/drawing/2014/main" id="{50D2273F-8628-439C-AE1B-A7195AAD85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a:extLst>
                      <a:ext uri="{FF2B5EF4-FFF2-40B4-BE49-F238E27FC236}">
                        <a16:creationId xmlns:a16="http://schemas.microsoft.com/office/drawing/2014/main" id="{50D2273F-8628-439C-AE1B-A7195AAD85A3}"/>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7281" cy="7253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0.9pt;height:10.9pt" o:bullet="t">
        <v:imagedata r:id="rId1" o:title="mso5F2F"/>
      </v:shape>
    </w:pict>
  </w:numPicBullet>
  <w:abstractNum w:abstractNumId="0" w15:restartNumberingAfterBreak="0">
    <w:nsid w:val="022E498A"/>
    <w:multiLevelType w:val="hybridMultilevel"/>
    <w:tmpl w:val="D2FEED7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EF334C3"/>
    <w:multiLevelType w:val="hybridMultilevel"/>
    <w:tmpl w:val="79FC5026"/>
    <w:lvl w:ilvl="0" w:tplc="58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0861DF7"/>
    <w:multiLevelType w:val="hybridMultilevel"/>
    <w:tmpl w:val="967805FA"/>
    <w:lvl w:ilvl="0" w:tplc="5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387983"/>
    <w:multiLevelType w:val="hybridMultilevel"/>
    <w:tmpl w:val="AA52B220"/>
    <w:lvl w:ilvl="0" w:tplc="580A0007">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5AE32E6"/>
    <w:multiLevelType w:val="hybridMultilevel"/>
    <w:tmpl w:val="B13E20BE"/>
    <w:lvl w:ilvl="0" w:tplc="58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AB1B75"/>
    <w:multiLevelType w:val="hybridMultilevel"/>
    <w:tmpl w:val="333601A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2602F2"/>
    <w:multiLevelType w:val="multilevel"/>
    <w:tmpl w:val="3BD01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35"/>
    <w:rsid w:val="00057E54"/>
    <w:rsid w:val="000B376D"/>
    <w:rsid w:val="000C17F6"/>
    <w:rsid w:val="00110DB5"/>
    <w:rsid w:val="00163CA6"/>
    <w:rsid w:val="001D12BB"/>
    <w:rsid w:val="001D37E0"/>
    <w:rsid w:val="002025C2"/>
    <w:rsid w:val="00237CCB"/>
    <w:rsid w:val="002551E2"/>
    <w:rsid w:val="0031157E"/>
    <w:rsid w:val="00311A3C"/>
    <w:rsid w:val="003C24D3"/>
    <w:rsid w:val="003D59D7"/>
    <w:rsid w:val="00427766"/>
    <w:rsid w:val="00451D4C"/>
    <w:rsid w:val="0047283E"/>
    <w:rsid w:val="00474EBB"/>
    <w:rsid w:val="004C44FA"/>
    <w:rsid w:val="00527F91"/>
    <w:rsid w:val="00534D40"/>
    <w:rsid w:val="0056171C"/>
    <w:rsid w:val="00582F76"/>
    <w:rsid w:val="005A0229"/>
    <w:rsid w:val="00603F98"/>
    <w:rsid w:val="006372B6"/>
    <w:rsid w:val="006A127C"/>
    <w:rsid w:val="006C3B7C"/>
    <w:rsid w:val="006C711A"/>
    <w:rsid w:val="006F631D"/>
    <w:rsid w:val="007425D3"/>
    <w:rsid w:val="007B56C0"/>
    <w:rsid w:val="00842063"/>
    <w:rsid w:val="008D31BA"/>
    <w:rsid w:val="009100CE"/>
    <w:rsid w:val="00917E17"/>
    <w:rsid w:val="00980C1F"/>
    <w:rsid w:val="00995A83"/>
    <w:rsid w:val="009A5061"/>
    <w:rsid w:val="00A357E4"/>
    <w:rsid w:val="00A5509D"/>
    <w:rsid w:val="00A62ADC"/>
    <w:rsid w:val="00A644D2"/>
    <w:rsid w:val="00AD51DA"/>
    <w:rsid w:val="00AE6CEF"/>
    <w:rsid w:val="00B314D7"/>
    <w:rsid w:val="00BD459C"/>
    <w:rsid w:val="00C07284"/>
    <w:rsid w:val="00C24E68"/>
    <w:rsid w:val="00C31ACB"/>
    <w:rsid w:val="00C5341E"/>
    <w:rsid w:val="00C92FF7"/>
    <w:rsid w:val="00CB5BD6"/>
    <w:rsid w:val="00CC0014"/>
    <w:rsid w:val="00CD44AE"/>
    <w:rsid w:val="00D5294D"/>
    <w:rsid w:val="00D5439A"/>
    <w:rsid w:val="00D85560"/>
    <w:rsid w:val="00D857C2"/>
    <w:rsid w:val="00DC6008"/>
    <w:rsid w:val="00DE3647"/>
    <w:rsid w:val="00DE4D51"/>
    <w:rsid w:val="00E46B6D"/>
    <w:rsid w:val="00EA1F5F"/>
    <w:rsid w:val="00EA51FF"/>
    <w:rsid w:val="00EB7B67"/>
    <w:rsid w:val="00F234A8"/>
    <w:rsid w:val="00F85311"/>
    <w:rsid w:val="00F91985"/>
    <w:rsid w:val="00FD13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ACA3F"/>
  <w15:chartTrackingRefBased/>
  <w15:docId w15:val="{B5F3C7D8-9E1A-4E10-9741-C27BEDF9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7E1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t0xe">
    <w:name w:val="trt0xe"/>
    <w:basedOn w:val="Normal"/>
    <w:rsid w:val="00FD13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17E17"/>
    <w:rPr>
      <w:rFonts w:asciiTheme="majorHAnsi" w:eastAsiaTheme="majorEastAsia" w:hAnsiTheme="majorHAnsi" w:cstheme="majorBidi"/>
      <w:color w:val="2F5496" w:themeColor="accent1" w:themeShade="BF"/>
      <w:sz w:val="32"/>
      <w:szCs w:val="32"/>
      <w:lang w:val="en-GB" w:eastAsia="zh-CN"/>
    </w:rPr>
  </w:style>
  <w:style w:type="table" w:styleId="Tablaconcuadrcula">
    <w:name w:val="Table Grid"/>
    <w:basedOn w:val="Tablanormal"/>
    <w:uiPriority w:val="39"/>
    <w:rsid w:val="00527F91"/>
    <w:pPr>
      <w:spacing w:after="0" w:line="240" w:lineRule="auto"/>
    </w:pPr>
    <w:rPr>
      <w:rFonts w:eastAsiaTheme="minorEastAsia"/>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5061"/>
    <w:pPr>
      <w:spacing w:after="200" w:line="276" w:lineRule="auto"/>
      <w:ind w:left="720"/>
      <w:contextualSpacing/>
    </w:pPr>
    <w:rPr>
      <w:rFonts w:eastAsiaTheme="minorEastAsia"/>
      <w:lang w:val="en-GB" w:eastAsia="zh-CN"/>
    </w:rPr>
  </w:style>
  <w:style w:type="paragraph" w:customStyle="1" w:styleId="Default">
    <w:name w:val="Default"/>
    <w:rsid w:val="009A5061"/>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paragraph" w:styleId="Textonotapie">
    <w:name w:val="footnote text"/>
    <w:aliases w:val="5_G,ft,Geneva 9,Font: Geneva 9,Boston 10,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TextonotapieCar"/>
    <w:uiPriority w:val="99"/>
    <w:unhideWhenUsed/>
    <w:qFormat/>
    <w:rsid w:val="009A5061"/>
    <w:pPr>
      <w:spacing w:after="0" w:line="240" w:lineRule="auto"/>
    </w:pPr>
    <w:rPr>
      <w:rFonts w:eastAsiaTheme="minorEastAsia"/>
      <w:sz w:val="20"/>
      <w:szCs w:val="20"/>
      <w:lang w:val="en-GB" w:eastAsia="zh-CN"/>
    </w:rPr>
  </w:style>
  <w:style w:type="character" w:customStyle="1" w:styleId="TextonotapieCar">
    <w:name w:val="Texto nota pie Car"/>
    <w:aliases w:val="5_G Car,ft Car,Geneva 9 Car,Font: Geneva 9 Car,Boston 10 Car,Текст сноски Знак1 Car,Текст сноски Знак1 Char Char Char Char Char Char Car,Текст сноски Знак1 Char Char Char Char Char Car,Текст сноски Знак1 Char Char Char Char Car,fn Car"/>
    <w:basedOn w:val="Fuentedeprrafopredeter"/>
    <w:link w:val="Textonotapie"/>
    <w:uiPriority w:val="99"/>
    <w:rsid w:val="009A5061"/>
    <w:rPr>
      <w:rFonts w:eastAsiaTheme="minorEastAsia"/>
      <w:sz w:val="20"/>
      <w:szCs w:val="20"/>
      <w:lang w:val="en-GB" w:eastAsia="zh-CN"/>
    </w:rPr>
  </w:style>
  <w:style w:type="character" w:styleId="Refdenotaalpie">
    <w:name w:val="footnote reference"/>
    <w:aliases w:val="16 Point,Superscript 6 Point,Footnotes refss,Texto de nota al pie,Appel note de bas de page,Footnote number,referencia nota al pie,BVI fnr,4_G,Texto nota al pie,Footnote Reference Char3,Footnote Reference Char1 Char,Ref. de nota al,f"/>
    <w:basedOn w:val="Fuentedeprrafopredeter"/>
    <w:link w:val="BVIfnrCharCarCar"/>
    <w:uiPriority w:val="99"/>
    <w:unhideWhenUsed/>
    <w:qFormat/>
    <w:rsid w:val="009A5061"/>
    <w:rPr>
      <w:vertAlign w:val="superscript"/>
    </w:rPr>
  </w:style>
  <w:style w:type="paragraph" w:customStyle="1" w:styleId="BVIfnrCharCarCar">
    <w:name w:val="BVI fnr Char Car Car"/>
    <w:basedOn w:val="Normal"/>
    <w:link w:val="Refdenotaalpie"/>
    <w:uiPriority w:val="99"/>
    <w:rsid w:val="009A5061"/>
    <w:pPr>
      <w:spacing w:before="120" w:after="120" w:line="240" w:lineRule="exact"/>
      <w:jc w:val="both"/>
    </w:pPr>
    <w:rPr>
      <w:vertAlign w:val="superscript"/>
    </w:rPr>
  </w:style>
  <w:style w:type="paragraph" w:styleId="Encabezado">
    <w:name w:val="header"/>
    <w:basedOn w:val="Normal"/>
    <w:link w:val="EncabezadoCar"/>
    <w:uiPriority w:val="99"/>
    <w:unhideWhenUsed/>
    <w:rsid w:val="00AE6C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6CEF"/>
  </w:style>
  <w:style w:type="paragraph" w:styleId="Piedepgina">
    <w:name w:val="footer"/>
    <w:basedOn w:val="Normal"/>
    <w:link w:val="PiedepginaCar"/>
    <w:uiPriority w:val="99"/>
    <w:unhideWhenUsed/>
    <w:rsid w:val="00AE6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3464">
      <w:bodyDiv w:val="1"/>
      <w:marLeft w:val="0"/>
      <w:marRight w:val="0"/>
      <w:marTop w:val="0"/>
      <w:marBottom w:val="0"/>
      <w:divBdr>
        <w:top w:val="none" w:sz="0" w:space="0" w:color="auto"/>
        <w:left w:val="none" w:sz="0" w:space="0" w:color="auto"/>
        <w:bottom w:val="none" w:sz="0" w:space="0" w:color="auto"/>
        <w:right w:val="none" w:sz="0" w:space="0" w:color="auto"/>
      </w:divBdr>
    </w:div>
    <w:div w:id="18164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7B2A-27DC-4439-BF16-902B7A21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1735</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ELIO JOSE ESTUPIÑAN GUEVARA</cp:lastModifiedBy>
  <cp:revision>6</cp:revision>
  <dcterms:created xsi:type="dcterms:W3CDTF">2023-07-31T07:10:00Z</dcterms:created>
  <dcterms:modified xsi:type="dcterms:W3CDTF">2023-08-03T05:19:00Z</dcterms:modified>
</cp:coreProperties>
</file>